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385E6" w14:textId="77777777" w:rsidR="0031032D" w:rsidRDefault="0031032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637" w:type="dxa"/>
        <w:tblInd w:w="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257"/>
        <w:gridCol w:w="3880"/>
        <w:gridCol w:w="1350"/>
        <w:gridCol w:w="3150"/>
      </w:tblGrid>
      <w:tr w:rsidR="0031032D" w14:paraId="2BABD132" w14:textId="77777777">
        <w:trPr>
          <w:trHeight w:val="1778"/>
        </w:trPr>
        <w:tc>
          <w:tcPr>
            <w:tcW w:w="5137" w:type="dxa"/>
            <w:gridSpan w:val="2"/>
            <w:tcBorders>
              <w:bottom w:val="single" w:sz="12" w:space="0" w:color="000000"/>
            </w:tcBorders>
            <w:vAlign w:val="center"/>
          </w:tcPr>
          <w:p w14:paraId="32E4A7DD" w14:textId="77777777" w:rsidR="0031032D" w:rsidRDefault="00E47860">
            <w:pPr>
              <w:pBdr>
                <w:top w:val="nil"/>
                <w:left w:val="nil"/>
                <w:bottom w:val="nil"/>
                <w:right w:val="nil"/>
                <w:between w:val="nil"/>
              </w:pBdr>
              <w:ind w:left="87"/>
              <w:rPr>
                <w:rFonts w:ascii="Calibri" w:eastAsia="Calibri" w:hAnsi="Calibri" w:cs="Calibri"/>
                <w:b/>
                <w:color w:val="000000"/>
                <w:sz w:val="24"/>
                <w:szCs w:val="24"/>
              </w:rPr>
            </w:pPr>
            <w:r>
              <w:rPr>
                <w:rFonts w:ascii="Calibri" w:eastAsia="Calibri" w:hAnsi="Calibri" w:cs="Calibri"/>
                <w:b/>
                <w:color w:val="000000"/>
                <w:sz w:val="24"/>
                <w:szCs w:val="24"/>
              </w:rPr>
              <w:t>Medezeggenschapsraad</w:t>
            </w:r>
          </w:p>
        </w:tc>
        <w:tc>
          <w:tcPr>
            <w:tcW w:w="4500" w:type="dxa"/>
            <w:gridSpan w:val="2"/>
            <w:tcBorders>
              <w:bottom w:val="single" w:sz="12" w:space="0" w:color="000000"/>
            </w:tcBorders>
            <w:vAlign w:val="center"/>
          </w:tcPr>
          <w:p w14:paraId="0908A4ED" w14:textId="77777777" w:rsidR="0031032D" w:rsidRDefault="00E47860">
            <w:pPr>
              <w:pBdr>
                <w:top w:val="nil"/>
                <w:left w:val="nil"/>
                <w:bottom w:val="nil"/>
                <w:right w:val="nil"/>
                <w:between w:val="nil"/>
              </w:pBdr>
              <w:ind w:left="61"/>
              <w:rPr>
                <w:rFonts w:ascii="Calibri" w:eastAsia="Calibri" w:hAnsi="Calibri" w:cs="Calibri"/>
                <w:b/>
                <w:color w:val="000000"/>
                <w:sz w:val="24"/>
                <w:szCs w:val="24"/>
              </w:rPr>
            </w:pPr>
            <w:r>
              <w:rPr>
                <w:noProof/>
                <w:lang w:val="en-US"/>
              </w:rPr>
              <w:drawing>
                <wp:anchor distT="0" distB="0" distL="114300" distR="114300" simplePos="0" relativeHeight="251658240" behindDoc="0" locked="0" layoutInCell="1" hidden="0" allowOverlap="1" wp14:anchorId="35B1D683" wp14:editId="027F4233">
                  <wp:simplePos x="0" y="0"/>
                  <wp:positionH relativeFrom="column">
                    <wp:posOffset>-1998975</wp:posOffset>
                  </wp:positionH>
                  <wp:positionV relativeFrom="paragraph">
                    <wp:posOffset>-5075</wp:posOffset>
                  </wp:positionV>
                  <wp:extent cx="2057400" cy="108394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57400" cy="1083945"/>
                          </a:xfrm>
                          <a:prstGeom prst="rect">
                            <a:avLst/>
                          </a:prstGeom>
                          <a:ln/>
                        </pic:spPr>
                      </pic:pic>
                    </a:graphicData>
                  </a:graphic>
                </wp:anchor>
              </w:drawing>
            </w:r>
          </w:p>
        </w:tc>
      </w:tr>
      <w:tr w:rsidR="0031032D" w14:paraId="0550F018" w14:textId="77777777">
        <w:tc>
          <w:tcPr>
            <w:tcW w:w="9637" w:type="dxa"/>
            <w:gridSpan w:val="4"/>
            <w:tcBorders>
              <w:top w:val="single" w:sz="12" w:space="0" w:color="000000"/>
              <w:left w:val="nil"/>
              <w:bottom w:val="single" w:sz="12" w:space="0" w:color="000000"/>
              <w:right w:val="nil"/>
            </w:tcBorders>
            <w:vAlign w:val="center"/>
          </w:tcPr>
          <w:p w14:paraId="79852E5F" w14:textId="77777777" w:rsidR="0031032D" w:rsidRDefault="0031032D">
            <w:pPr>
              <w:pBdr>
                <w:top w:val="nil"/>
                <w:left w:val="nil"/>
                <w:bottom w:val="nil"/>
                <w:right w:val="nil"/>
                <w:between w:val="nil"/>
              </w:pBdr>
              <w:ind w:left="87"/>
              <w:rPr>
                <w:rFonts w:ascii="Calibri" w:eastAsia="Calibri" w:hAnsi="Calibri" w:cs="Calibri"/>
                <w:color w:val="000000"/>
                <w:sz w:val="20"/>
                <w:szCs w:val="20"/>
              </w:rPr>
            </w:pPr>
          </w:p>
        </w:tc>
      </w:tr>
      <w:tr w:rsidR="0031032D" w14:paraId="44F1E6B2" w14:textId="77777777">
        <w:tc>
          <w:tcPr>
            <w:tcW w:w="1257" w:type="dxa"/>
            <w:tcBorders>
              <w:top w:val="single" w:sz="12" w:space="0" w:color="000000"/>
            </w:tcBorders>
          </w:tcPr>
          <w:p w14:paraId="0D178CAF" w14:textId="77777777" w:rsidR="0031032D" w:rsidRDefault="00E47860">
            <w:pPr>
              <w:pBdr>
                <w:top w:val="nil"/>
                <w:left w:val="nil"/>
                <w:bottom w:val="nil"/>
                <w:right w:val="nil"/>
                <w:between w:val="nil"/>
              </w:pBdr>
              <w:ind w:left="87"/>
              <w:rPr>
                <w:rFonts w:ascii="Calibri" w:eastAsia="Calibri" w:hAnsi="Calibri" w:cs="Calibri"/>
                <w:b/>
                <w:color w:val="000000"/>
                <w:sz w:val="20"/>
                <w:szCs w:val="20"/>
              </w:rPr>
            </w:pPr>
            <w:r>
              <w:rPr>
                <w:rFonts w:ascii="Calibri" w:eastAsia="Calibri" w:hAnsi="Calibri" w:cs="Calibri"/>
                <w:b/>
                <w:color w:val="000000"/>
                <w:sz w:val="20"/>
                <w:szCs w:val="20"/>
              </w:rPr>
              <w:t>Verslag</w:t>
            </w:r>
          </w:p>
        </w:tc>
        <w:tc>
          <w:tcPr>
            <w:tcW w:w="3880" w:type="dxa"/>
            <w:tcBorders>
              <w:top w:val="single" w:sz="12" w:space="0" w:color="000000"/>
            </w:tcBorders>
          </w:tcPr>
          <w:p w14:paraId="5B7CBF62" w14:textId="77777777" w:rsidR="0031032D" w:rsidRDefault="0031032D">
            <w:pPr>
              <w:pBdr>
                <w:top w:val="nil"/>
                <w:left w:val="nil"/>
                <w:bottom w:val="nil"/>
                <w:right w:val="nil"/>
                <w:between w:val="nil"/>
              </w:pBdr>
              <w:ind w:left="90"/>
              <w:rPr>
                <w:rFonts w:ascii="Calibri" w:eastAsia="Calibri" w:hAnsi="Calibri" w:cs="Calibri"/>
                <w:color w:val="000000"/>
                <w:sz w:val="20"/>
                <w:szCs w:val="20"/>
              </w:rPr>
            </w:pPr>
          </w:p>
        </w:tc>
        <w:tc>
          <w:tcPr>
            <w:tcW w:w="1350" w:type="dxa"/>
            <w:tcBorders>
              <w:top w:val="single" w:sz="12" w:space="0" w:color="000000"/>
            </w:tcBorders>
          </w:tcPr>
          <w:p w14:paraId="5BC6FA13" w14:textId="77777777" w:rsidR="0031032D" w:rsidRDefault="00E47860">
            <w:pPr>
              <w:pBdr>
                <w:top w:val="nil"/>
                <w:left w:val="nil"/>
                <w:bottom w:val="nil"/>
                <w:right w:val="nil"/>
                <w:between w:val="nil"/>
              </w:pBdr>
              <w:ind w:left="87"/>
              <w:rPr>
                <w:rFonts w:ascii="Calibri" w:eastAsia="Calibri" w:hAnsi="Calibri" w:cs="Calibri"/>
                <w:b/>
                <w:color w:val="000000"/>
                <w:sz w:val="20"/>
                <w:szCs w:val="20"/>
              </w:rPr>
            </w:pPr>
            <w:r>
              <w:rPr>
                <w:rFonts w:ascii="Calibri" w:eastAsia="Calibri" w:hAnsi="Calibri" w:cs="Calibri"/>
                <w:b/>
                <w:color w:val="000000"/>
                <w:sz w:val="20"/>
                <w:szCs w:val="20"/>
              </w:rPr>
              <w:t>Versie</w:t>
            </w:r>
          </w:p>
        </w:tc>
        <w:tc>
          <w:tcPr>
            <w:tcW w:w="3150" w:type="dxa"/>
            <w:tcBorders>
              <w:top w:val="single" w:sz="12" w:space="0" w:color="000000"/>
            </w:tcBorders>
          </w:tcPr>
          <w:p w14:paraId="7B74A52F" w14:textId="77777777" w:rsidR="0031032D" w:rsidRDefault="00E47860">
            <w:pPr>
              <w:pBdr>
                <w:top w:val="nil"/>
                <w:left w:val="nil"/>
                <w:bottom w:val="nil"/>
                <w:right w:val="nil"/>
                <w:between w:val="nil"/>
              </w:pBdr>
              <w:ind w:left="87"/>
              <w:rPr>
                <w:rFonts w:ascii="Calibri" w:eastAsia="Calibri" w:hAnsi="Calibri" w:cs="Calibri"/>
                <w:color w:val="000000"/>
                <w:sz w:val="20"/>
                <w:szCs w:val="20"/>
              </w:rPr>
            </w:pPr>
            <w:r>
              <w:rPr>
                <w:rFonts w:ascii="Calibri" w:eastAsia="Calibri" w:hAnsi="Calibri" w:cs="Calibri"/>
                <w:color w:val="000000"/>
                <w:sz w:val="20"/>
                <w:szCs w:val="20"/>
              </w:rPr>
              <w:t>1</w:t>
            </w:r>
          </w:p>
        </w:tc>
      </w:tr>
      <w:tr w:rsidR="0031032D" w14:paraId="797E390C" w14:textId="77777777">
        <w:tc>
          <w:tcPr>
            <w:tcW w:w="1257" w:type="dxa"/>
            <w:vAlign w:val="bottom"/>
          </w:tcPr>
          <w:p w14:paraId="0F2C26CA" w14:textId="77777777" w:rsidR="0031032D" w:rsidRDefault="00E47860">
            <w:pPr>
              <w:pBdr>
                <w:top w:val="nil"/>
                <w:left w:val="nil"/>
                <w:bottom w:val="nil"/>
                <w:right w:val="nil"/>
                <w:between w:val="nil"/>
              </w:pBdr>
              <w:ind w:left="87"/>
              <w:rPr>
                <w:rFonts w:ascii="Calibri" w:eastAsia="Calibri" w:hAnsi="Calibri" w:cs="Calibri"/>
                <w:b/>
                <w:color w:val="000000"/>
                <w:sz w:val="20"/>
                <w:szCs w:val="20"/>
              </w:rPr>
            </w:pPr>
            <w:bookmarkStart w:id="0" w:name="gjdgxs" w:colFirst="0" w:colLast="0"/>
            <w:bookmarkEnd w:id="0"/>
            <w:r>
              <w:rPr>
                <w:rFonts w:ascii="Calibri" w:eastAsia="Calibri" w:hAnsi="Calibri" w:cs="Calibri"/>
                <w:b/>
                <w:color w:val="000000"/>
                <w:sz w:val="20"/>
                <w:szCs w:val="20"/>
              </w:rPr>
              <w:t>Datum</w:t>
            </w:r>
          </w:p>
        </w:tc>
        <w:tc>
          <w:tcPr>
            <w:tcW w:w="3880" w:type="dxa"/>
            <w:vAlign w:val="bottom"/>
          </w:tcPr>
          <w:p w14:paraId="2BD8CAFB" w14:textId="35437741" w:rsidR="0031032D" w:rsidRDefault="00F71F39">
            <w:pPr>
              <w:pBdr>
                <w:top w:val="nil"/>
                <w:left w:val="nil"/>
                <w:bottom w:val="nil"/>
                <w:right w:val="nil"/>
                <w:between w:val="nil"/>
              </w:pBdr>
              <w:ind w:left="90"/>
              <w:rPr>
                <w:rFonts w:ascii="Calibri" w:eastAsia="Calibri" w:hAnsi="Calibri" w:cs="Calibri"/>
                <w:color w:val="000000"/>
                <w:sz w:val="20"/>
                <w:szCs w:val="20"/>
              </w:rPr>
            </w:pPr>
            <w:r>
              <w:rPr>
                <w:rFonts w:ascii="Calibri" w:eastAsia="Calibri" w:hAnsi="Calibri" w:cs="Calibri"/>
                <w:color w:val="000000"/>
                <w:sz w:val="20"/>
                <w:szCs w:val="20"/>
              </w:rPr>
              <w:t>18 Juni</w:t>
            </w:r>
            <w:r w:rsidR="00937303">
              <w:rPr>
                <w:rFonts w:ascii="Calibri" w:eastAsia="Calibri" w:hAnsi="Calibri" w:cs="Calibri"/>
                <w:color w:val="000000"/>
                <w:sz w:val="20"/>
                <w:szCs w:val="20"/>
              </w:rPr>
              <w:t xml:space="preserve"> 202</w:t>
            </w:r>
            <w:r w:rsidR="001E5729">
              <w:rPr>
                <w:rFonts w:ascii="Calibri" w:eastAsia="Calibri" w:hAnsi="Calibri" w:cs="Calibri"/>
                <w:color w:val="000000"/>
                <w:sz w:val="20"/>
                <w:szCs w:val="20"/>
              </w:rPr>
              <w:t>4</w:t>
            </w:r>
          </w:p>
        </w:tc>
        <w:tc>
          <w:tcPr>
            <w:tcW w:w="1350" w:type="dxa"/>
          </w:tcPr>
          <w:p w14:paraId="36EFD07B" w14:textId="77777777" w:rsidR="0031032D" w:rsidRDefault="00E47860">
            <w:pPr>
              <w:pBdr>
                <w:top w:val="nil"/>
                <w:left w:val="nil"/>
                <w:bottom w:val="nil"/>
                <w:right w:val="nil"/>
                <w:between w:val="nil"/>
              </w:pBdr>
              <w:ind w:left="87"/>
              <w:rPr>
                <w:rFonts w:ascii="Calibri" w:eastAsia="Calibri" w:hAnsi="Calibri" w:cs="Calibri"/>
                <w:b/>
                <w:color w:val="000000"/>
                <w:sz w:val="20"/>
                <w:szCs w:val="20"/>
              </w:rPr>
            </w:pPr>
            <w:r>
              <w:rPr>
                <w:rFonts w:ascii="Calibri" w:eastAsia="Calibri" w:hAnsi="Calibri" w:cs="Calibri"/>
                <w:b/>
                <w:color w:val="000000"/>
                <w:sz w:val="20"/>
                <w:szCs w:val="20"/>
              </w:rPr>
              <w:t>Plaats</w:t>
            </w:r>
          </w:p>
        </w:tc>
        <w:tc>
          <w:tcPr>
            <w:tcW w:w="3150" w:type="dxa"/>
          </w:tcPr>
          <w:p w14:paraId="291DDB99" w14:textId="064131F5" w:rsidR="0031032D" w:rsidRDefault="00E47860">
            <w:pPr>
              <w:pBdr>
                <w:top w:val="nil"/>
                <w:left w:val="nil"/>
                <w:bottom w:val="nil"/>
                <w:right w:val="nil"/>
                <w:between w:val="nil"/>
              </w:pBdr>
              <w:ind w:left="87"/>
              <w:rPr>
                <w:rFonts w:ascii="Calibri" w:eastAsia="Calibri" w:hAnsi="Calibri" w:cs="Calibri"/>
                <w:color w:val="000000"/>
                <w:sz w:val="20"/>
                <w:szCs w:val="20"/>
              </w:rPr>
            </w:pPr>
            <w:r>
              <w:rPr>
                <w:rFonts w:ascii="Calibri" w:eastAsia="Calibri" w:hAnsi="Calibri" w:cs="Calibri"/>
                <w:color w:val="000000"/>
                <w:sz w:val="20"/>
                <w:szCs w:val="20"/>
              </w:rPr>
              <w:t>Borculo</w:t>
            </w:r>
            <w:r w:rsidR="001E5729">
              <w:rPr>
                <w:rFonts w:ascii="Calibri" w:eastAsia="Calibri" w:hAnsi="Calibri" w:cs="Calibri"/>
                <w:color w:val="000000"/>
                <w:sz w:val="20"/>
                <w:szCs w:val="20"/>
              </w:rPr>
              <w:t xml:space="preserve"> </w:t>
            </w:r>
          </w:p>
        </w:tc>
      </w:tr>
      <w:tr w:rsidR="0031032D" w14:paraId="6079DDF5" w14:textId="77777777">
        <w:tc>
          <w:tcPr>
            <w:tcW w:w="1257" w:type="dxa"/>
          </w:tcPr>
          <w:p w14:paraId="7A5F7199" w14:textId="77777777" w:rsidR="0031032D" w:rsidRDefault="00E47860">
            <w:pPr>
              <w:pBdr>
                <w:top w:val="nil"/>
                <w:left w:val="nil"/>
                <w:bottom w:val="nil"/>
                <w:right w:val="nil"/>
                <w:between w:val="nil"/>
              </w:pBdr>
              <w:ind w:left="87"/>
              <w:rPr>
                <w:rFonts w:ascii="Calibri" w:eastAsia="Calibri" w:hAnsi="Calibri" w:cs="Calibri"/>
                <w:b/>
                <w:color w:val="000000"/>
                <w:sz w:val="20"/>
                <w:szCs w:val="20"/>
              </w:rPr>
            </w:pPr>
            <w:bookmarkStart w:id="1" w:name="30j0zll" w:colFirst="0" w:colLast="0"/>
            <w:bookmarkEnd w:id="1"/>
            <w:r>
              <w:rPr>
                <w:rFonts w:ascii="Calibri" w:eastAsia="Calibri" w:hAnsi="Calibri" w:cs="Calibri"/>
                <w:b/>
                <w:color w:val="000000"/>
                <w:sz w:val="20"/>
                <w:szCs w:val="20"/>
              </w:rPr>
              <w:t>Notulist</w:t>
            </w:r>
          </w:p>
        </w:tc>
        <w:tc>
          <w:tcPr>
            <w:tcW w:w="3880" w:type="dxa"/>
          </w:tcPr>
          <w:p w14:paraId="3A95FEAE" w14:textId="20E8090A" w:rsidR="0031032D" w:rsidRDefault="00686567">
            <w:pPr>
              <w:pBdr>
                <w:top w:val="nil"/>
                <w:left w:val="nil"/>
                <w:bottom w:val="nil"/>
                <w:right w:val="nil"/>
                <w:between w:val="nil"/>
              </w:pBdr>
              <w:ind w:left="90"/>
              <w:rPr>
                <w:rFonts w:ascii="Calibri" w:eastAsia="Calibri" w:hAnsi="Calibri" w:cs="Calibri"/>
                <w:color w:val="000000"/>
                <w:sz w:val="20"/>
                <w:szCs w:val="20"/>
              </w:rPr>
            </w:pPr>
            <w:r>
              <w:rPr>
                <w:rFonts w:ascii="Calibri" w:eastAsia="Calibri" w:hAnsi="Calibri" w:cs="Calibri"/>
                <w:color w:val="000000"/>
                <w:sz w:val="20"/>
                <w:szCs w:val="20"/>
              </w:rPr>
              <w:t>Jet</w:t>
            </w:r>
          </w:p>
        </w:tc>
        <w:tc>
          <w:tcPr>
            <w:tcW w:w="1350" w:type="dxa"/>
          </w:tcPr>
          <w:p w14:paraId="27583C0B" w14:textId="77777777" w:rsidR="0031032D" w:rsidRDefault="0031032D">
            <w:pPr>
              <w:pBdr>
                <w:top w:val="nil"/>
                <w:left w:val="nil"/>
                <w:bottom w:val="nil"/>
                <w:right w:val="nil"/>
                <w:between w:val="nil"/>
              </w:pBdr>
              <w:ind w:left="87"/>
              <w:rPr>
                <w:rFonts w:ascii="Calibri" w:eastAsia="Calibri" w:hAnsi="Calibri" w:cs="Calibri"/>
                <w:b/>
                <w:color w:val="000000"/>
                <w:sz w:val="20"/>
                <w:szCs w:val="20"/>
              </w:rPr>
            </w:pPr>
          </w:p>
        </w:tc>
        <w:tc>
          <w:tcPr>
            <w:tcW w:w="3150" w:type="dxa"/>
          </w:tcPr>
          <w:p w14:paraId="7F043BDF" w14:textId="77777777" w:rsidR="0031032D" w:rsidRDefault="0031032D">
            <w:pPr>
              <w:pBdr>
                <w:top w:val="nil"/>
                <w:left w:val="nil"/>
                <w:bottom w:val="nil"/>
                <w:right w:val="nil"/>
                <w:between w:val="nil"/>
              </w:pBdr>
              <w:ind w:left="87"/>
              <w:rPr>
                <w:rFonts w:ascii="Calibri" w:eastAsia="Calibri" w:hAnsi="Calibri" w:cs="Calibri"/>
                <w:color w:val="000000"/>
                <w:sz w:val="20"/>
                <w:szCs w:val="20"/>
              </w:rPr>
            </w:pPr>
          </w:p>
        </w:tc>
      </w:tr>
      <w:tr w:rsidR="00696942" w14:paraId="1D6A2690" w14:textId="77777777">
        <w:tc>
          <w:tcPr>
            <w:tcW w:w="1257" w:type="dxa"/>
          </w:tcPr>
          <w:p w14:paraId="3E44FB43" w14:textId="77777777" w:rsidR="00696942" w:rsidRDefault="00696942" w:rsidP="00696942">
            <w:pPr>
              <w:pBdr>
                <w:top w:val="nil"/>
                <w:left w:val="nil"/>
                <w:bottom w:val="nil"/>
                <w:right w:val="nil"/>
                <w:between w:val="nil"/>
              </w:pBdr>
              <w:ind w:left="87"/>
              <w:rPr>
                <w:rFonts w:ascii="Calibri" w:eastAsia="Calibri" w:hAnsi="Calibri" w:cs="Calibri"/>
                <w:b/>
                <w:color w:val="000000"/>
                <w:sz w:val="20"/>
                <w:szCs w:val="20"/>
              </w:rPr>
            </w:pPr>
            <w:r>
              <w:rPr>
                <w:rFonts w:ascii="Calibri" w:eastAsia="Calibri" w:hAnsi="Calibri" w:cs="Calibri"/>
                <w:b/>
                <w:color w:val="000000"/>
                <w:sz w:val="20"/>
                <w:szCs w:val="20"/>
              </w:rPr>
              <w:t>Voorzitter</w:t>
            </w:r>
          </w:p>
        </w:tc>
        <w:tc>
          <w:tcPr>
            <w:tcW w:w="3880" w:type="dxa"/>
          </w:tcPr>
          <w:p w14:paraId="77680B75" w14:textId="77777777" w:rsidR="00696942" w:rsidRDefault="00696942" w:rsidP="00696942">
            <w:pPr>
              <w:pBdr>
                <w:top w:val="nil"/>
                <w:left w:val="nil"/>
                <w:bottom w:val="nil"/>
                <w:right w:val="nil"/>
                <w:between w:val="nil"/>
              </w:pBdr>
              <w:ind w:left="90"/>
              <w:rPr>
                <w:rFonts w:ascii="Calibri" w:eastAsia="Calibri" w:hAnsi="Calibri" w:cs="Calibri"/>
                <w:color w:val="000000"/>
                <w:sz w:val="20"/>
                <w:szCs w:val="20"/>
              </w:rPr>
            </w:pPr>
            <w:r>
              <w:rPr>
                <w:rFonts w:ascii="Calibri" w:eastAsia="Calibri" w:hAnsi="Calibri" w:cs="Calibri"/>
                <w:color w:val="000000"/>
                <w:sz w:val="20"/>
                <w:szCs w:val="20"/>
              </w:rPr>
              <w:t>Stef Doornewaard</w:t>
            </w:r>
          </w:p>
        </w:tc>
        <w:tc>
          <w:tcPr>
            <w:tcW w:w="1350" w:type="dxa"/>
          </w:tcPr>
          <w:p w14:paraId="6D8C8AB3" w14:textId="77777777" w:rsidR="00696942" w:rsidRDefault="00696942" w:rsidP="00696942">
            <w:pPr>
              <w:pBdr>
                <w:top w:val="nil"/>
                <w:left w:val="nil"/>
                <w:bottom w:val="nil"/>
                <w:right w:val="nil"/>
                <w:between w:val="nil"/>
              </w:pBdr>
              <w:ind w:left="87"/>
              <w:rPr>
                <w:rFonts w:ascii="Calibri" w:eastAsia="Calibri" w:hAnsi="Calibri" w:cs="Calibri"/>
                <w:b/>
                <w:color w:val="000000"/>
                <w:sz w:val="20"/>
                <w:szCs w:val="20"/>
              </w:rPr>
            </w:pPr>
          </w:p>
        </w:tc>
        <w:tc>
          <w:tcPr>
            <w:tcW w:w="3150" w:type="dxa"/>
          </w:tcPr>
          <w:p w14:paraId="43B1F754" w14:textId="77777777" w:rsidR="00696942" w:rsidRDefault="00696942" w:rsidP="00696942">
            <w:pPr>
              <w:pBdr>
                <w:top w:val="nil"/>
                <w:left w:val="nil"/>
                <w:bottom w:val="nil"/>
                <w:right w:val="nil"/>
                <w:between w:val="nil"/>
              </w:pBdr>
              <w:ind w:left="87"/>
              <w:rPr>
                <w:rFonts w:ascii="Calibri" w:eastAsia="Calibri" w:hAnsi="Calibri" w:cs="Calibri"/>
                <w:color w:val="000000"/>
                <w:sz w:val="20"/>
                <w:szCs w:val="20"/>
              </w:rPr>
            </w:pPr>
          </w:p>
        </w:tc>
      </w:tr>
      <w:tr w:rsidR="00696942" w14:paraId="080C1F67" w14:textId="77777777">
        <w:tc>
          <w:tcPr>
            <w:tcW w:w="9637" w:type="dxa"/>
            <w:gridSpan w:val="4"/>
            <w:tcBorders>
              <w:top w:val="single" w:sz="12" w:space="0" w:color="000000"/>
              <w:left w:val="nil"/>
              <w:bottom w:val="single" w:sz="12" w:space="0" w:color="000000"/>
              <w:right w:val="nil"/>
            </w:tcBorders>
            <w:vAlign w:val="center"/>
          </w:tcPr>
          <w:p w14:paraId="0C561C03" w14:textId="58836974" w:rsidR="00696942" w:rsidRDefault="00696942" w:rsidP="00696942">
            <w:pPr>
              <w:pBdr>
                <w:top w:val="nil"/>
                <w:left w:val="nil"/>
                <w:bottom w:val="nil"/>
                <w:right w:val="nil"/>
                <w:between w:val="nil"/>
              </w:pBdr>
              <w:ind w:left="87"/>
              <w:rPr>
                <w:color w:val="000000"/>
                <w:sz w:val="20"/>
                <w:szCs w:val="20"/>
              </w:rPr>
            </w:pPr>
            <w:r>
              <w:rPr>
                <w:color w:val="000000"/>
                <w:sz w:val="20"/>
                <w:szCs w:val="20"/>
              </w:rPr>
              <w:t xml:space="preserve">Aanwezig: </w:t>
            </w:r>
            <w:r w:rsidR="00686567">
              <w:rPr>
                <w:color w:val="000000"/>
                <w:sz w:val="20"/>
                <w:szCs w:val="20"/>
              </w:rPr>
              <w:t>Esther, Heidi(deels), Marloes, Stef, Kevin, Lizzy, Jet</w:t>
            </w:r>
          </w:p>
          <w:p w14:paraId="5E7D4D52" w14:textId="77777777" w:rsidR="00696942" w:rsidRDefault="00696942" w:rsidP="00696942">
            <w:pPr>
              <w:pBdr>
                <w:top w:val="nil"/>
                <w:left w:val="nil"/>
                <w:bottom w:val="nil"/>
                <w:right w:val="nil"/>
                <w:between w:val="nil"/>
              </w:pBdr>
              <w:rPr>
                <w:color w:val="000000"/>
                <w:sz w:val="20"/>
                <w:szCs w:val="20"/>
              </w:rPr>
            </w:pPr>
            <w:r>
              <w:rPr>
                <w:color w:val="000000"/>
                <w:sz w:val="20"/>
                <w:szCs w:val="20"/>
              </w:rPr>
              <w:t xml:space="preserve"> Afwezig:</w:t>
            </w:r>
          </w:p>
        </w:tc>
      </w:tr>
    </w:tbl>
    <w:p w14:paraId="541D7960" w14:textId="77777777" w:rsidR="0031032D" w:rsidRDefault="0031032D">
      <w:pPr>
        <w:ind w:left="360"/>
        <w:rPr>
          <w:rFonts w:ascii="Calibri" w:eastAsia="Calibri" w:hAnsi="Calibri" w:cs="Calibri"/>
          <w:b/>
        </w:rPr>
      </w:pPr>
    </w:p>
    <w:tbl>
      <w:tblPr>
        <w:tblStyle w:val="a0"/>
        <w:tblW w:w="9516" w:type="dxa"/>
        <w:tblInd w:w="108" w:type="dxa"/>
        <w:tblBorders>
          <w:top w:val="single" w:sz="12" w:space="0" w:color="000000"/>
          <w:left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540"/>
        <w:gridCol w:w="8976"/>
      </w:tblGrid>
      <w:tr w:rsidR="0031032D" w14:paraId="039B95CC" w14:textId="77777777" w:rsidTr="00CB1083">
        <w:tc>
          <w:tcPr>
            <w:tcW w:w="540" w:type="dxa"/>
            <w:tcBorders>
              <w:top w:val="single" w:sz="12" w:space="0" w:color="auto"/>
              <w:left w:val="single" w:sz="12" w:space="0" w:color="auto"/>
              <w:bottom w:val="single" w:sz="12" w:space="0" w:color="000000"/>
            </w:tcBorders>
            <w:shd w:val="clear" w:color="auto" w:fill="000080"/>
          </w:tcPr>
          <w:p w14:paraId="09C6323E" w14:textId="77777777" w:rsidR="0031032D" w:rsidRDefault="00E47860" w:rsidP="004128CF">
            <w:pPr>
              <w:jc w:val="center"/>
              <w:rPr>
                <w:rFonts w:ascii="Calibri" w:eastAsia="Calibri" w:hAnsi="Calibri" w:cs="Calibri"/>
                <w:b/>
                <w:color w:val="FFFFFF"/>
                <w:sz w:val="20"/>
                <w:szCs w:val="20"/>
              </w:rPr>
            </w:pPr>
            <w:bookmarkStart w:id="2" w:name="1fob9te" w:colFirst="0" w:colLast="0"/>
            <w:bookmarkEnd w:id="2"/>
            <w:r>
              <w:rPr>
                <w:rFonts w:ascii="Calibri" w:eastAsia="Calibri" w:hAnsi="Calibri" w:cs="Calibri"/>
                <w:b/>
                <w:color w:val="FFFFFF"/>
                <w:sz w:val="20"/>
                <w:szCs w:val="20"/>
              </w:rPr>
              <w:t>Nr.</w:t>
            </w:r>
          </w:p>
        </w:tc>
        <w:tc>
          <w:tcPr>
            <w:tcW w:w="8976" w:type="dxa"/>
            <w:tcBorders>
              <w:top w:val="single" w:sz="12" w:space="0" w:color="auto"/>
              <w:bottom w:val="single" w:sz="12" w:space="0" w:color="000000"/>
              <w:right w:val="single" w:sz="12" w:space="0" w:color="auto"/>
            </w:tcBorders>
            <w:shd w:val="clear" w:color="auto" w:fill="000080"/>
          </w:tcPr>
          <w:p w14:paraId="13822A40" w14:textId="77777777" w:rsidR="0031032D" w:rsidRDefault="00E47860" w:rsidP="004128CF">
            <w:pPr>
              <w:jc w:val="both"/>
              <w:rPr>
                <w:rFonts w:ascii="Calibri" w:eastAsia="Calibri" w:hAnsi="Calibri" w:cs="Calibri"/>
                <w:b/>
                <w:color w:val="FFFFFF"/>
                <w:sz w:val="20"/>
                <w:szCs w:val="20"/>
              </w:rPr>
            </w:pPr>
            <w:bookmarkStart w:id="3" w:name="3znysh7" w:colFirst="0" w:colLast="0"/>
            <w:bookmarkEnd w:id="3"/>
            <w:r>
              <w:rPr>
                <w:rFonts w:ascii="Calibri" w:eastAsia="Calibri" w:hAnsi="Calibri" w:cs="Calibri"/>
                <w:b/>
                <w:color w:val="FFFFFF"/>
                <w:sz w:val="20"/>
                <w:szCs w:val="20"/>
              </w:rPr>
              <w:t>Verslag</w:t>
            </w:r>
          </w:p>
        </w:tc>
      </w:tr>
      <w:tr w:rsidR="0031032D" w14:paraId="328833C5" w14:textId="77777777" w:rsidTr="00CB1083">
        <w:tc>
          <w:tcPr>
            <w:tcW w:w="540" w:type="dxa"/>
            <w:tcBorders>
              <w:top w:val="single" w:sz="12" w:space="0" w:color="000000"/>
              <w:left w:val="single" w:sz="12" w:space="0" w:color="auto"/>
              <w:bottom w:val="single" w:sz="8" w:space="0" w:color="000000"/>
            </w:tcBorders>
            <w:shd w:val="clear" w:color="auto" w:fill="FFFF99"/>
          </w:tcPr>
          <w:p w14:paraId="02CE5D99" w14:textId="77777777" w:rsidR="0031032D" w:rsidRDefault="00E47860" w:rsidP="004128CF">
            <w:pPr>
              <w:jc w:val="right"/>
              <w:rPr>
                <w:rFonts w:ascii="Calibri" w:eastAsia="Calibri" w:hAnsi="Calibri" w:cs="Calibri"/>
                <w:b/>
                <w:sz w:val="20"/>
                <w:szCs w:val="20"/>
              </w:rPr>
            </w:pPr>
            <w:r>
              <w:rPr>
                <w:rFonts w:ascii="Calibri" w:eastAsia="Calibri" w:hAnsi="Calibri" w:cs="Calibri"/>
                <w:b/>
                <w:sz w:val="20"/>
                <w:szCs w:val="20"/>
              </w:rPr>
              <w:t>1.</w:t>
            </w:r>
          </w:p>
        </w:tc>
        <w:tc>
          <w:tcPr>
            <w:tcW w:w="8976" w:type="dxa"/>
            <w:tcBorders>
              <w:top w:val="single" w:sz="12" w:space="0" w:color="000000"/>
              <w:bottom w:val="single" w:sz="8" w:space="0" w:color="000000"/>
              <w:right w:val="single" w:sz="12" w:space="0" w:color="auto"/>
            </w:tcBorders>
            <w:shd w:val="clear" w:color="auto" w:fill="FFFF99"/>
          </w:tcPr>
          <w:p w14:paraId="41E969AF" w14:textId="77777777" w:rsidR="0031032D" w:rsidRDefault="00E47860" w:rsidP="004128CF">
            <w:pPr>
              <w:jc w:val="both"/>
              <w:rPr>
                <w:rFonts w:ascii="Calibri" w:eastAsia="Calibri" w:hAnsi="Calibri" w:cs="Calibri"/>
                <w:b/>
                <w:sz w:val="20"/>
                <w:szCs w:val="20"/>
              </w:rPr>
            </w:pPr>
            <w:r>
              <w:rPr>
                <w:rFonts w:ascii="Calibri" w:eastAsia="Calibri" w:hAnsi="Calibri" w:cs="Calibri"/>
                <w:b/>
                <w:sz w:val="20"/>
                <w:szCs w:val="20"/>
              </w:rPr>
              <w:t>Opening / Mededelingen</w:t>
            </w:r>
          </w:p>
        </w:tc>
      </w:tr>
      <w:tr w:rsidR="0031032D" w14:paraId="283CB589" w14:textId="77777777" w:rsidTr="00CB1083">
        <w:trPr>
          <w:trHeight w:val="278"/>
        </w:trPr>
        <w:tc>
          <w:tcPr>
            <w:tcW w:w="540" w:type="dxa"/>
            <w:tcBorders>
              <w:top w:val="single" w:sz="8" w:space="0" w:color="000000"/>
              <w:left w:val="single" w:sz="12" w:space="0" w:color="auto"/>
            </w:tcBorders>
          </w:tcPr>
          <w:p w14:paraId="2E36EB34" w14:textId="77777777" w:rsidR="0031032D" w:rsidRDefault="0031032D" w:rsidP="004128CF">
            <w:pPr>
              <w:jc w:val="right"/>
              <w:rPr>
                <w:rFonts w:ascii="Calibri" w:eastAsia="Calibri" w:hAnsi="Calibri" w:cs="Calibri"/>
                <w:i/>
                <w:sz w:val="20"/>
                <w:szCs w:val="20"/>
              </w:rPr>
            </w:pPr>
          </w:p>
        </w:tc>
        <w:tc>
          <w:tcPr>
            <w:tcW w:w="8976" w:type="dxa"/>
            <w:tcBorders>
              <w:top w:val="single" w:sz="8" w:space="0" w:color="000000"/>
              <w:right w:val="single" w:sz="12" w:space="0" w:color="auto"/>
            </w:tcBorders>
          </w:tcPr>
          <w:p w14:paraId="0BE9ED2E" w14:textId="77777777" w:rsidR="0031032D" w:rsidRDefault="0031032D" w:rsidP="004128CF">
            <w:pPr>
              <w:jc w:val="both"/>
            </w:pPr>
          </w:p>
        </w:tc>
      </w:tr>
      <w:tr w:rsidR="0031032D" w14:paraId="13A45D4D" w14:textId="77777777" w:rsidTr="00CB1083">
        <w:tc>
          <w:tcPr>
            <w:tcW w:w="540" w:type="dxa"/>
            <w:tcBorders>
              <w:left w:val="single" w:sz="12" w:space="0" w:color="auto"/>
              <w:bottom w:val="single" w:sz="8" w:space="0" w:color="000000"/>
            </w:tcBorders>
            <w:shd w:val="clear" w:color="auto" w:fill="FFFF99"/>
          </w:tcPr>
          <w:p w14:paraId="3C0D089C" w14:textId="77777777" w:rsidR="0031032D" w:rsidRDefault="00E47860" w:rsidP="004128CF">
            <w:pPr>
              <w:jc w:val="right"/>
              <w:rPr>
                <w:rFonts w:ascii="Calibri" w:eastAsia="Calibri" w:hAnsi="Calibri" w:cs="Calibri"/>
                <w:b/>
                <w:sz w:val="20"/>
                <w:szCs w:val="20"/>
              </w:rPr>
            </w:pPr>
            <w:r>
              <w:rPr>
                <w:rFonts w:ascii="Calibri" w:eastAsia="Calibri" w:hAnsi="Calibri" w:cs="Calibri"/>
                <w:b/>
                <w:sz w:val="20"/>
                <w:szCs w:val="20"/>
              </w:rPr>
              <w:t>2.</w:t>
            </w:r>
          </w:p>
        </w:tc>
        <w:tc>
          <w:tcPr>
            <w:tcW w:w="8976" w:type="dxa"/>
            <w:tcBorders>
              <w:bottom w:val="single" w:sz="8" w:space="0" w:color="000000"/>
              <w:right w:val="single" w:sz="12" w:space="0" w:color="auto"/>
            </w:tcBorders>
            <w:shd w:val="clear" w:color="auto" w:fill="FFFF99"/>
          </w:tcPr>
          <w:p w14:paraId="5B101938" w14:textId="40AFC63E" w:rsidR="0031032D" w:rsidRDefault="00E47860" w:rsidP="004128CF">
            <w:pPr>
              <w:jc w:val="both"/>
              <w:rPr>
                <w:rFonts w:ascii="Calibri" w:eastAsia="Calibri" w:hAnsi="Calibri" w:cs="Calibri"/>
                <w:b/>
                <w:sz w:val="20"/>
                <w:szCs w:val="20"/>
              </w:rPr>
            </w:pPr>
            <w:r>
              <w:rPr>
                <w:rFonts w:ascii="Calibri" w:eastAsia="Calibri" w:hAnsi="Calibri" w:cs="Calibri"/>
                <w:b/>
                <w:sz w:val="20"/>
                <w:szCs w:val="20"/>
              </w:rPr>
              <w:t>Notulen / Actiepunten</w:t>
            </w:r>
            <w:r w:rsidR="00F71F39">
              <w:rPr>
                <w:rFonts w:ascii="Calibri" w:eastAsia="Calibri" w:hAnsi="Calibri" w:cs="Calibri"/>
                <w:b/>
                <w:sz w:val="20"/>
                <w:szCs w:val="20"/>
              </w:rPr>
              <w:t xml:space="preserve"> (Online kloppend maken)</w:t>
            </w:r>
          </w:p>
        </w:tc>
      </w:tr>
      <w:tr w:rsidR="0031032D" w14:paraId="1A5ADEE5" w14:textId="77777777" w:rsidTr="00CB1083">
        <w:trPr>
          <w:trHeight w:val="218"/>
        </w:trPr>
        <w:tc>
          <w:tcPr>
            <w:tcW w:w="540" w:type="dxa"/>
            <w:tcBorders>
              <w:top w:val="single" w:sz="8" w:space="0" w:color="000000"/>
              <w:left w:val="single" w:sz="12" w:space="0" w:color="auto"/>
              <w:bottom w:val="single" w:sz="8" w:space="0" w:color="auto"/>
            </w:tcBorders>
            <w:shd w:val="clear" w:color="auto" w:fill="auto"/>
          </w:tcPr>
          <w:p w14:paraId="239C124A" w14:textId="77777777" w:rsidR="0031032D" w:rsidRDefault="0031032D" w:rsidP="004128CF">
            <w:pPr>
              <w:jc w:val="right"/>
              <w:rPr>
                <w:rFonts w:ascii="Calibri" w:eastAsia="Calibri" w:hAnsi="Calibri" w:cs="Calibri"/>
                <w:b/>
                <w:sz w:val="20"/>
                <w:szCs w:val="20"/>
              </w:rPr>
            </w:pPr>
          </w:p>
        </w:tc>
        <w:tc>
          <w:tcPr>
            <w:tcW w:w="8976" w:type="dxa"/>
            <w:tcBorders>
              <w:top w:val="single" w:sz="8" w:space="0" w:color="000000"/>
              <w:bottom w:val="single" w:sz="8" w:space="0" w:color="auto"/>
              <w:right w:val="single" w:sz="12" w:space="0" w:color="auto"/>
            </w:tcBorders>
            <w:shd w:val="clear" w:color="auto" w:fill="auto"/>
          </w:tcPr>
          <w:p w14:paraId="4D4B01AE" w14:textId="22A3E2B4" w:rsidR="0031032D" w:rsidRPr="00686567" w:rsidRDefault="00F644F0" w:rsidP="004128CF">
            <w:pPr>
              <w:jc w:val="both"/>
            </w:pPr>
            <w:r w:rsidRPr="00686567">
              <w:t xml:space="preserve">Notulen </w:t>
            </w:r>
            <w:r w:rsidR="00686567" w:rsidRPr="00686567">
              <w:t xml:space="preserve">5 maart en 11 april 2024 </w:t>
            </w:r>
            <w:r w:rsidRPr="00686567">
              <w:t>kunnen geplaatst worden op de site.</w:t>
            </w:r>
            <w:r w:rsidR="00686567">
              <w:t xml:space="preserve"> Kevin pakt dit op. </w:t>
            </w:r>
          </w:p>
          <w:p w14:paraId="35766704" w14:textId="2DB67FA1" w:rsidR="00F644F0" w:rsidRDefault="00F644F0" w:rsidP="004128CF">
            <w:pPr>
              <w:jc w:val="both"/>
              <w:rPr>
                <w:color w:val="FF0000"/>
              </w:rPr>
            </w:pPr>
          </w:p>
        </w:tc>
      </w:tr>
      <w:tr w:rsidR="00C75B5A" w:rsidRPr="00C75B5A" w14:paraId="2DD1ACB0" w14:textId="77777777" w:rsidTr="00CB1083">
        <w:trPr>
          <w:trHeight w:val="218"/>
        </w:trPr>
        <w:tc>
          <w:tcPr>
            <w:tcW w:w="540" w:type="dxa"/>
            <w:tcBorders>
              <w:top w:val="single" w:sz="8" w:space="0" w:color="auto"/>
              <w:left w:val="single" w:sz="12" w:space="0" w:color="auto"/>
              <w:bottom w:val="single" w:sz="8" w:space="0" w:color="auto"/>
            </w:tcBorders>
            <w:shd w:val="clear" w:color="auto" w:fill="FFFF99"/>
          </w:tcPr>
          <w:p w14:paraId="2B25B3E3" w14:textId="77777777" w:rsidR="00C75B5A" w:rsidRPr="00C75B5A" w:rsidRDefault="00C75B5A" w:rsidP="004128CF">
            <w:pPr>
              <w:jc w:val="right"/>
              <w:rPr>
                <w:rFonts w:ascii="Calibri" w:eastAsia="Calibri" w:hAnsi="Calibri" w:cs="Calibri"/>
                <w:b/>
                <w:sz w:val="20"/>
                <w:szCs w:val="20"/>
              </w:rPr>
            </w:pPr>
            <w:r w:rsidRPr="00C75B5A">
              <w:rPr>
                <w:rFonts w:ascii="Calibri" w:eastAsia="Calibri" w:hAnsi="Calibri" w:cs="Calibri"/>
                <w:b/>
                <w:sz w:val="20"/>
                <w:szCs w:val="20"/>
              </w:rPr>
              <w:t>3.</w:t>
            </w:r>
          </w:p>
        </w:tc>
        <w:tc>
          <w:tcPr>
            <w:tcW w:w="8976" w:type="dxa"/>
            <w:tcBorders>
              <w:top w:val="single" w:sz="8" w:space="0" w:color="auto"/>
              <w:bottom w:val="single" w:sz="8" w:space="0" w:color="auto"/>
              <w:right w:val="single" w:sz="12" w:space="0" w:color="auto"/>
            </w:tcBorders>
            <w:shd w:val="clear" w:color="auto" w:fill="FFFF99"/>
          </w:tcPr>
          <w:p w14:paraId="6072C3E2" w14:textId="6AC9FCEB" w:rsidR="00C75B5A" w:rsidRPr="00C75B5A" w:rsidRDefault="006D7AD3" w:rsidP="004128CF">
            <w:pPr>
              <w:jc w:val="both"/>
              <w:rPr>
                <w:rFonts w:asciiTheme="majorHAnsi" w:hAnsiTheme="majorHAnsi" w:cstheme="majorHAnsi"/>
                <w:b/>
                <w:sz w:val="20"/>
                <w:szCs w:val="20"/>
              </w:rPr>
            </w:pPr>
            <w:r>
              <w:rPr>
                <w:rFonts w:asciiTheme="majorHAnsi" w:hAnsiTheme="majorHAnsi" w:cstheme="majorHAnsi"/>
                <w:b/>
                <w:sz w:val="20"/>
                <w:szCs w:val="20"/>
              </w:rPr>
              <w:t>Schoolplan 2024-2028</w:t>
            </w:r>
          </w:p>
        </w:tc>
      </w:tr>
      <w:tr w:rsidR="00C75B5A" w:rsidRPr="00C75B5A" w14:paraId="2CECAECF" w14:textId="77777777" w:rsidTr="00CB1083">
        <w:trPr>
          <w:trHeight w:val="218"/>
        </w:trPr>
        <w:tc>
          <w:tcPr>
            <w:tcW w:w="540" w:type="dxa"/>
            <w:tcBorders>
              <w:top w:val="single" w:sz="8" w:space="0" w:color="auto"/>
              <w:left w:val="single" w:sz="12" w:space="0" w:color="auto"/>
              <w:bottom w:val="single" w:sz="8" w:space="0" w:color="000000"/>
            </w:tcBorders>
            <w:shd w:val="clear" w:color="auto" w:fill="auto"/>
          </w:tcPr>
          <w:p w14:paraId="5FDAB1E1" w14:textId="77777777" w:rsidR="00C75B5A" w:rsidRPr="00C75B5A" w:rsidRDefault="00C75B5A" w:rsidP="004128CF">
            <w:pPr>
              <w:jc w:val="right"/>
              <w:rPr>
                <w:rFonts w:ascii="Calibri" w:eastAsia="Calibri" w:hAnsi="Calibri" w:cs="Calibri"/>
                <w:b/>
                <w:sz w:val="20"/>
                <w:szCs w:val="20"/>
              </w:rPr>
            </w:pPr>
          </w:p>
        </w:tc>
        <w:tc>
          <w:tcPr>
            <w:tcW w:w="8976" w:type="dxa"/>
            <w:tcBorders>
              <w:top w:val="single" w:sz="8" w:space="0" w:color="auto"/>
              <w:bottom w:val="single" w:sz="8" w:space="0" w:color="000000"/>
              <w:right w:val="single" w:sz="12" w:space="0" w:color="auto"/>
            </w:tcBorders>
            <w:shd w:val="clear" w:color="auto" w:fill="auto"/>
          </w:tcPr>
          <w:p w14:paraId="49FDBB2A" w14:textId="3E75E6F1" w:rsidR="00C75B5A" w:rsidRPr="00686567" w:rsidRDefault="00F644F0" w:rsidP="004128CF">
            <w:pPr>
              <w:jc w:val="both"/>
            </w:pPr>
            <w:r w:rsidRPr="00686567">
              <w:t>Geen onderwijsassistenten meer komend jaar.</w:t>
            </w:r>
            <w:r w:rsidR="003C2836" w:rsidRPr="00686567">
              <w:t xml:space="preserve"> Het team geeft aan dat dit indirect zeker gevolgen zal hebben voor de neven taken.</w:t>
            </w:r>
          </w:p>
          <w:p w14:paraId="048EF9C5" w14:textId="71E6AA10" w:rsidR="00F644F0" w:rsidRPr="00686567" w:rsidRDefault="00F644F0" w:rsidP="004128CF">
            <w:pPr>
              <w:jc w:val="both"/>
            </w:pPr>
            <w:r w:rsidRPr="00686567">
              <w:t xml:space="preserve">Arrangementen voor </w:t>
            </w:r>
            <w:r w:rsidR="00D61D81" w:rsidRPr="00686567">
              <w:t>financiële</w:t>
            </w:r>
            <w:r w:rsidRPr="00686567">
              <w:t xml:space="preserve"> ondersteuning gaan wel door, die zijn afgegeven voor specifieke leerlingen.</w:t>
            </w:r>
          </w:p>
          <w:p w14:paraId="563CBE12" w14:textId="2B765923" w:rsidR="00F644F0" w:rsidRPr="00686567" w:rsidRDefault="00686567" w:rsidP="004128CF">
            <w:pPr>
              <w:jc w:val="both"/>
            </w:pPr>
            <w:r>
              <w:t xml:space="preserve">In het schoolplan staat het een en ander vermeld over </w:t>
            </w:r>
            <w:r w:rsidR="00F644F0" w:rsidRPr="00686567">
              <w:t>0-14</w:t>
            </w:r>
            <w:r>
              <w:t xml:space="preserve"> en </w:t>
            </w:r>
            <w:r w:rsidR="00F644F0" w:rsidRPr="00686567">
              <w:t>10-14 onderwijs, nieuwe stroming binnen het onderwijssysteem, wat steeds meer onder de aandacht komt. Als een soort van verlengde basisschool, als versterking van leerlingen.</w:t>
            </w:r>
            <w:r w:rsidR="003C2836" w:rsidRPr="00686567">
              <w:t xml:space="preserve"> Tot dusver nog geen concrete plannen</w:t>
            </w:r>
            <w:r>
              <w:t xml:space="preserve"> hiervoor binnen de Heuvelschool. </w:t>
            </w:r>
          </w:p>
          <w:p w14:paraId="63E6EBB0" w14:textId="7BF27613" w:rsidR="003C2836" w:rsidRPr="00686567" w:rsidRDefault="003C2836" w:rsidP="004128CF">
            <w:pPr>
              <w:jc w:val="both"/>
            </w:pPr>
            <w:r w:rsidRPr="00686567">
              <w:t xml:space="preserve">Paragraaf 15: gaat in 2025/2026, start in 2024/2025, na zomervakantie starten met nieuw bestuur. </w:t>
            </w:r>
          </w:p>
        </w:tc>
      </w:tr>
      <w:tr w:rsidR="0031032D" w14:paraId="17D0CB1A" w14:textId="77777777" w:rsidTr="00CB1083">
        <w:tc>
          <w:tcPr>
            <w:tcW w:w="540" w:type="dxa"/>
            <w:tcBorders>
              <w:top w:val="single" w:sz="4" w:space="0" w:color="000000"/>
              <w:left w:val="single" w:sz="12" w:space="0" w:color="auto"/>
              <w:bottom w:val="single" w:sz="4" w:space="0" w:color="000000"/>
            </w:tcBorders>
            <w:shd w:val="clear" w:color="auto" w:fill="FFFF99"/>
          </w:tcPr>
          <w:p w14:paraId="0EFAF5F2" w14:textId="77777777" w:rsidR="0031032D" w:rsidRDefault="00C75B5A" w:rsidP="004128CF">
            <w:pPr>
              <w:jc w:val="right"/>
              <w:rPr>
                <w:rFonts w:ascii="Calibri" w:eastAsia="Calibri" w:hAnsi="Calibri" w:cs="Calibri"/>
                <w:b/>
                <w:sz w:val="20"/>
                <w:szCs w:val="20"/>
              </w:rPr>
            </w:pPr>
            <w:r>
              <w:rPr>
                <w:rFonts w:ascii="Calibri" w:eastAsia="Calibri" w:hAnsi="Calibri" w:cs="Calibri"/>
                <w:b/>
                <w:sz w:val="20"/>
                <w:szCs w:val="20"/>
              </w:rPr>
              <w:t>4</w:t>
            </w:r>
            <w:r w:rsidR="00E47860">
              <w:rPr>
                <w:rFonts w:ascii="Calibri" w:eastAsia="Calibri" w:hAnsi="Calibri" w:cs="Calibri"/>
                <w:b/>
                <w:sz w:val="20"/>
                <w:szCs w:val="20"/>
              </w:rPr>
              <w:t>.</w:t>
            </w:r>
          </w:p>
        </w:tc>
        <w:tc>
          <w:tcPr>
            <w:tcW w:w="8976" w:type="dxa"/>
            <w:tcBorders>
              <w:top w:val="single" w:sz="4" w:space="0" w:color="000000"/>
              <w:bottom w:val="single" w:sz="4" w:space="0" w:color="000000"/>
              <w:right w:val="single" w:sz="12" w:space="0" w:color="auto"/>
            </w:tcBorders>
            <w:shd w:val="clear" w:color="auto" w:fill="FFFF99"/>
          </w:tcPr>
          <w:p w14:paraId="4CBA07F9" w14:textId="2534E330" w:rsidR="001E5729" w:rsidRPr="006728D6" w:rsidRDefault="00F71F39" w:rsidP="006728D6">
            <w:pPr>
              <w:rPr>
                <w:rFonts w:ascii="Calibri" w:eastAsia="Calibri" w:hAnsi="Calibri" w:cs="Calibri"/>
                <w:b/>
                <w:sz w:val="20"/>
                <w:szCs w:val="20"/>
              </w:rPr>
            </w:pPr>
            <w:r>
              <w:rPr>
                <w:rFonts w:ascii="Calibri" w:eastAsia="Calibri" w:hAnsi="Calibri" w:cs="Calibri"/>
                <w:b/>
                <w:sz w:val="20"/>
                <w:szCs w:val="20"/>
              </w:rPr>
              <w:t>Formatie 2024-2025</w:t>
            </w:r>
          </w:p>
        </w:tc>
      </w:tr>
      <w:tr w:rsidR="001E5729" w14:paraId="18475118" w14:textId="77777777" w:rsidTr="00CB1083">
        <w:tc>
          <w:tcPr>
            <w:tcW w:w="540" w:type="dxa"/>
            <w:tcBorders>
              <w:top w:val="single" w:sz="4" w:space="0" w:color="000000"/>
              <w:left w:val="single" w:sz="12" w:space="0" w:color="auto"/>
              <w:bottom w:val="single" w:sz="4" w:space="0" w:color="000000"/>
            </w:tcBorders>
          </w:tcPr>
          <w:p w14:paraId="400C70A6" w14:textId="450DAF66" w:rsidR="001E5729" w:rsidRPr="001E5729" w:rsidRDefault="001E5729" w:rsidP="001E5729">
            <w:pPr>
              <w:tabs>
                <w:tab w:val="right" w:pos="310"/>
              </w:tabs>
              <w:rPr>
                <w:rFonts w:ascii="Calibri" w:eastAsia="Calibri" w:hAnsi="Calibri" w:cs="Calibri"/>
                <w:b/>
                <w:sz w:val="20"/>
                <w:szCs w:val="20"/>
              </w:rPr>
            </w:pPr>
          </w:p>
        </w:tc>
        <w:tc>
          <w:tcPr>
            <w:tcW w:w="8976" w:type="dxa"/>
            <w:tcBorders>
              <w:top w:val="single" w:sz="4" w:space="0" w:color="000000"/>
              <w:bottom w:val="single" w:sz="4" w:space="0" w:color="000000"/>
              <w:right w:val="single" w:sz="12" w:space="0" w:color="auto"/>
            </w:tcBorders>
          </w:tcPr>
          <w:p w14:paraId="274344A8" w14:textId="10C1C907" w:rsidR="003C2836" w:rsidRDefault="003C2836" w:rsidP="004128CF">
            <w:r>
              <w:t xml:space="preserve">GMR: </w:t>
            </w:r>
            <w:r w:rsidR="00B43E64">
              <w:t>Management</w:t>
            </w:r>
            <w:r>
              <w:t xml:space="preserve"> </w:t>
            </w:r>
            <w:r w:rsidR="00B43E64">
              <w:t>statuut</w:t>
            </w:r>
            <w:r>
              <w:t xml:space="preserve"> </w:t>
            </w:r>
            <w:r w:rsidR="00237A08">
              <w:t xml:space="preserve">is niet mee ingestemd. </w:t>
            </w:r>
          </w:p>
          <w:p w14:paraId="12227272" w14:textId="0408957C" w:rsidR="003C2836" w:rsidRDefault="003C2836" w:rsidP="004128CF">
            <w:r>
              <w:t>Alleen het directie profiel, niet het manag</w:t>
            </w:r>
            <w:r w:rsidR="00B43E64">
              <w:t>e</w:t>
            </w:r>
            <w:r>
              <w:t xml:space="preserve">ment, </w:t>
            </w:r>
            <w:r w:rsidR="00686567">
              <w:t xml:space="preserve">is </w:t>
            </w:r>
            <w:r>
              <w:t xml:space="preserve">akkoord. Niet tegen </w:t>
            </w:r>
            <w:proofErr w:type="spellStart"/>
            <w:r>
              <w:t>adjuct</w:t>
            </w:r>
            <w:proofErr w:type="spellEnd"/>
            <w:r w:rsidR="00686567">
              <w:t xml:space="preserve"> directeur</w:t>
            </w:r>
            <w:r>
              <w:t xml:space="preserve"> profielen, zijn landelijke profielen. Er zit heel veel overlap in het taken pakket. De concrete kaders zijn niet duidelijk, daardoor niet helder wie je op welke taken aan kan spreken en wie welke verantwoordelijkheden</w:t>
            </w:r>
            <w:r w:rsidR="00686567">
              <w:t xml:space="preserve"> heeft</w:t>
            </w:r>
            <w:r>
              <w:t>. De taken komen veel overeen, waardoor het verschil minder helder is en dan roept vragen op.</w:t>
            </w:r>
            <w:r w:rsidR="00B43E64">
              <w:t xml:space="preserve"> Wordt weinig helder </w:t>
            </w:r>
            <w:r w:rsidR="00686567">
              <w:t xml:space="preserve">en daar wordt eerst op aangestuurd, voordat akkoord kan worden gegeven. </w:t>
            </w:r>
          </w:p>
          <w:p w14:paraId="384A5FBB" w14:textId="43D56368" w:rsidR="003C2836" w:rsidRDefault="003C2836" w:rsidP="004128CF">
            <w:r>
              <w:t>GMR wil reactie geven op de brief, zijn voorbarig</w:t>
            </w:r>
            <w:r w:rsidR="00686567">
              <w:t>.</w:t>
            </w:r>
          </w:p>
        </w:tc>
      </w:tr>
      <w:tr w:rsidR="001E5729" w14:paraId="5AB9F54A" w14:textId="77777777" w:rsidTr="00CB1083">
        <w:tc>
          <w:tcPr>
            <w:tcW w:w="540" w:type="dxa"/>
            <w:tcBorders>
              <w:top w:val="single" w:sz="4" w:space="0" w:color="000000"/>
              <w:left w:val="single" w:sz="12" w:space="0" w:color="auto"/>
              <w:bottom w:val="single" w:sz="4" w:space="0" w:color="000000"/>
            </w:tcBorders>
            <w:shd w:val="clear" w:color="auto" w:fill="FFFF99"/>
          </w:tcPr>
          <w:p w14:paraId="02FEB620" w14:textId="57AAB58D" w:rsidR="001E5729" w:rsidRDefault="001E5729" w:rsidP="001E5729">
            <w:pPr>
              <w:tabs>
                <w:tab w:val="right" w:pos="310"/>
              </w:tabs>
              <w:rPr>
                <w:rFonts w:ascii="Calibri" w:eastAsia="Calibri" w:hAnsi="Calibri" w:cs="Calibri"/>
                <w:b/>
                <w:sz w:val="20"/>
                <w:szCs w:val="20"/>
              </w:rPr>
            </w:pPr>
            <w:r>
              <w:rPr>
                <w:rFonts w:ascii="Calibri" w:eastAsia="Calibri" w:hAnsi="Calibri" w:cs="Calibri"/>
                <w:b/>
                <w:sz w:val="20"/>
                <w:szCs w:val="20"/>
              </w:rPr>
              <w:tab/>
              <w:t>5.</w:t>
            </w:r>
          </w:p>
        </w:tc>
        <w:tc>
          <w:tcPr>
            <w:tcW w:w="8976" w:type="dxa"/>
            <w:tcBorders>
              <w:top w:val="single" w:sz="4" w:space="0" w:color="000000"/>
              <w:bottom w:val="single" w:sz="4" w:space="0" w:color="000000"/>
              <w:right w:val="single" w:sz="12" w:space="0" w:color="auto"/>
            </w:tcBorders>
            <w:shd w:val="clear" w:color="auto" w:fill="FFFF99"/>
          </w:tcPr>
          <w:p w14:paraId="555FE3FB" w14:textId="06FF936C" w:rsidR="001E5729" w:rsidRPr="006018E4" w:rsidRDefault="00F71F39" w:rsidP="006018E4">
            <w:pPr>
              <w:rPr>
                <w:rFonts w:ascii="Calibri" w:eastAsia="Calibri" w:hAnsi="Calibri" w:cs="Calibri"/>
                <w:b/>
                <w:sz w:val="20"/>
                <w:szCs w:val="20"/>
              </w:rPr>
            </w:pPr>
            <w:r>
              <w:rPr>
                <w:rFonts w:ascii="Calibri" w:eastAsia="Calibri" w:hAnsi="Calibri" w:cs="Calibri"/>
                <w:b/>
                <w:sz w:val="20"/>
                <w:szCs w:val="20"/>
              </w:rPr>
              <w:t>Herontwerp Organisatiestructuur (Update 3)</w:t>
            </w:r>
          </w:p>
        </w:tc>
      </w:tr>
      <w:tr w:rsidR="001E5729" w14:paraId="54400124" w14:textId="77777777" w:rsidTr="001E5729">
        <w:tc>
          <w:tcPr>
            <w:tcW w:w="540" w:type="dxa"/>
            <w:tcBorders>
              <w:top w:val="single" w:sz="4" w:space="0" w:color="000000"/>
              <w:left w:val="single" w:sz="12" w:space="0" w:color="auto"/>
              <w:bottom w:val="single" w:sz="4" w:space="0" w:color="000000"/>
            </w:tcBorders>
            <w:shd w:val="clear" w:color="auto" w:fill="auto"/>
          </w:tcPr>
          <w:p w14:paraId="77D28859" w14:textId="77777777" w:rsidR="001E5729" w:rsidRDefault="001E5729" w:rsidP="001E5729">
            <w:pPr>
              <w:tabs>
                <w:tab w:val="right" w:pos="310"/>
              </w:tabs>
              <w:rPr>
                <w:rFonts w:ascii="Calibri" w:eastAsia="Calibri" w:hAnsi="Calibri" w:cs="Calibri"/>
                <w:b/>
                <w:sz w:val="20"/>
                <w:szCs w:val="20"/>
              </w:rPr>
            </w:pPr>
          </w:p>
        </w:tc>
        <w:tc>
          <w:tcPr>
            <w:tcW w:w="8976" w:type="dxa"/>
            <w:tcBorders>
              <w:top w:val="single" w:sz="4" w:space="0" w:color="000000"/>
              <w:bottom w:val="single" w:sz="4" w:space="0" w:color="000000"/>
              <w:right w:val="single" w:sz="12" w:space="0" w:color="auto"/>
            </w:tcBorders>
            <w:shd w:val="clear" w:color="auto" w:fill="auto"/>
          </w:tcPr>
          <w:p w14:paraId="62C5AB0D" w14:textId="77777777" w:rsidR="001E5729" w:rsidRDefault="001E5729" w:rsidP="006018E4">
            <w:pPr>
              <w:rPr>
                <w:rFonts w:ascii="Calibri" w:eastAsia="Calibri" w:hAnsi="Calibri" w:cs="Calibri"/>
                <w:b/>
                <w:sz w:val="20"/>
                <w:szCs w:val="20"/>
              </w:rPr>
            </w:pPr>
          </w:p>
        </w:tc>
      </w:tr>
      <w:tr w:rsidR="00412362" w14:paraId="4B68BB94" w14:textId="77777777" w:rsidTr="00412362">
        <w:tc>
          <w:tcPr>
            <w:tcW w:w="540" w:type="dxa"/>
            <w:tcBorders>
              <w:top w:val="single" w:sz="4" w:space="0" w:color="000000"/>
              <w:left w:val="single" w:sz="12" w:space="0" w:color="auto"/>
              <w:bottom w:val="single" w:sz="4" w:space="0" w:color="000000"/>
            </w:tcBorders>
            <w:shd w:val="clear" w:color="auto" w:fill="FFFF89"/>
          </w:tcPr>
          <w:p w14:paraId="5FEDB00F" w14:textId="0411AC0C" w:rsidR="00412362" w:rsidRDefault="00412362" w:rsidP="001E5729">
            <w:pPr>
              <w:tabs>
                <w:tab w:val="right" w:pos="310"/>
              </w:tabs>
              <w:rPr>
                <w:rFonts w:ascii="Calibri" w:eastAsia="Calibri" w:hAnsi="Calibri" w:cs="Calibri"/>
                <w:b/>
                <w:sz w:val="20"/>
                <w:szCs w:val="20"/>
              </w:rPr>
            </w:pPr>
            <w:r>
              <w:rPr>
                <w:rFonts w:ascii="Calibri" w:eastAsia="Calibri" w:hAnsi="Calibri" w:cs="Calibri"/>
                <w:b/>
                <w:sz w:val="20"/>
                <w:szCs w:val="20"/>
              </w:rPr>
              <w:t xml:space="preserve">   6.</w:t>
            </w:r>
          </w:p>
        </w:tc>
        <w:tc>
          <w:tcPr>
            <w:tcW w:w="8976" w:type="dxa"/>
            <w:tcBorders>
              <w:top w:val="single" w:sz="4" w:space="0" w:color="000000"/>
              <w:bottom w:val="single" w:sz="4" w:space="0" w:color="000000"/>
              <w:right w:val="single" w:sz="12" w:space="0" w:color="auto"/>
            </w:tcBorders>
            <w:shd w:val="clear" w:color="auto" w:fill="FFFF89"/>
          </w:tcPr>
          <w:p w14:paraId="3C8813B4" w14:textId="1889269F" w:rsidR="00412362" w:rsidRDefault="00F71F39" w:rsidP="006018E4">
            <w:pPr>
              <w:rPr>
                <w:rFonts w:ascii="Calibri" w:eastAsia="Calibri" w:hAnsi="Calibri" w:cs="Calibri"/>
                <w:b/>
                <w:sz w:val="20"/>
                <w:szCs w:val="20"/>
              </w:rPr>
            </w:pPr>
            <w:r>
              <w:rPr>
                <w:rFonts w:ascii="Calibri" w:eastAsia="Calibri" w:hAnsi="Calibri" w:cs="Calibri"/>
                <w:b/>
                <w:sz w:val="20"/>
                <w:szCs w:val="20"/>
              </w:rPr>
              <w:t>Werkverdelingsplan</w:t>
            </w:r>
          </w:p>
        </w:tc>
      </w:tr>
      <w:tr w:rsidR="00412362" w14:paraId="3C5E65F1" w14:textId="77777777" w:rsidTr="001E5729">
        <w:tc>
          <w:tcPr>
            <w:tcW w:w="540" w:type="dxa"/>
            <w:tcBorders>
              <w:top w:val="single" w:sz="4" w:space="0" w:color="000000"/>
              <w:left w:val="single" w:sz="12" w:space="0" w:color="auto"/>
              <w:bottom w:val="single" w:sz="4" w:space="0" w:color="000000"/>
            </w:tcBorders>
            <w:shd w:val="clear" w:color="auto" w:fill="auto"/>
          </w:tcPr>
          <w:p w14:paraId="1EB59A68" w14:textId="77777777" w:rsidR="00412362" w:rsidRDefault="00412362" w:rsidP="001E5729">
            <w:pPr>
              <w:tabs>
                <w:tab w:val="right" w:pos="310"/>
              </w:tabs>
              <w:rPr>
                <w:rFonts w:ascii="Calibri" w:eastAsia="Calibri" w:hAnsi="Calibri" w:cs="Calibri"/>
                <w:b/>
                <w:sz w:val="20"/>
                <w:szCs w:val="20"/>
              </w:rPr>
            </w:pPr>
          </w:p>
        </w:tc>
        <w:tc>
          <w:tcPr>
            <w:tcW w:w="8976" w:type="dxa"/>
            <w:tcBorders>
              <w:top w:val="single" w:sz="4" w:space="0" w:color="000000"/>
              <w:bottom w:val="single" w:sz="4" w:space="0" w:color="000000"/>
              <w:right w:val="single" w:sz="12" w:space="0" w:color="auto"/>
            </w:tcBorders>
            <w:shd w:val="clear" w:color="auto" w:fill="auto"/>
          </w:tcPr>
          <w:p w14:paraId="37F13A82" w14:textId="3AEC8E38" w:rsidR="00412362" w:rsidRPr="00686567" w:rsidRDefault="00B43E64" w:rsidP="006018E4">
            <w:pPr>
              <w:rPr>
                <w:rFonts w:ascii="Calibri" w:eastAsia="Calibri" w:hAnsi="Calibri" w:cs="Calibri"/>
                <w:bCs/>
                <w:sz w:val="20"/>
                <w:szCs w:val="20"/>
              </w:rPr>
            </w:pPr>
            <w:r w:rsidRPr="00686567">
              <w:rPr>
                <w:rFonts w:ascii="Calibri" w:eastAsia="Calibri" w:hAnsi="Calibri" w:cs="Calibri"/>
                <w:bCs/>
                <w:sz w:val="20"/>
                <w:szCs w:val="20"/>
              </w:rPr>
              <w:t>Plan waarin alle afspraken, rechten, plichten binnen het onderwijsteam besproken. Team gaat hier flexibel en collegiaal mee om. Team is akkoord. Is in principe akkoord door PMR.</w:t>
            </w:r>
            <w:r w:rsidR="00686567">
              <w:rPr>
                <w:rFonts w:ascii="Calibri" w:eastAsia="Calibri" w:hAnsi="Calibri" w:cs="Calibri"/>
                <w:bCs/>
                <w:sz w:val="20"/>
                <w:szCs w:val="20"/>
              </w:rPr>
              <w:t xml:space="preserve"> De wens ligt er om dit soort informatie breed te delen binnen de gehele MR.</w:t>
            </w:r>
          </w:p>
        </w:tc>
      </w:tr>
      <w:tr w:rsidR="001E5729" w14:paraId="6C720E5F" w14:textId="77777777" w:rsidTr="00CB1083">
        <w:tc>
          <w:tcPr>
            <w:tcW w:w="540" w:type="dxa"/>
            <w:tcBorders>
              <w:top w:val="single" w:sz="4" w:space="0" w:color="000000"/>
              <w:left w:val="single" w:sz="12" w:space="0" w:color="auto"/>
              <w:bottom w:val="single" w:sz="4" w:space="0" w:color="000000"/>
            </w:tcBorders>
            <w:shd w:val="clear" w:color="auto" w:fill="FFFF99"/>
          </w:tcPr>
          <w:p w14:paraId="08FF8FD0" w14:textId="46B5F841" w:rsidR="001E5729" w:rsidRDefault="00412362" w:rsidP="001E5729">
            <w:pPr>
              <w:tabs>
                <w:tab w:val="right" w:pos="310"/>
              </w:tabs>
              <w:rPr>
                <w:rFonts w:ascii="Calibri" w:eastAsia="Calibri" w:hAnsi="Calibri" w:cs="Calibri"/>
                <w:b/>
                <w:sz w:val="20"/>
                <w:szCs w:val="20"/>
              </w:rPr>
            </w:pPr>
            <w:r>
              <w:rPr>
                <w:rFonts w:ascii="Calibri" w:eastAsia="Calibri" w:hAnsi="Calibri" w:cs="Calibri"/>
                <w:b/>
                <w:sz w:val="20"/>
                <w:szCs w:val="20"/>
              </w:rPr>
              <w:t xml:space="preserve">   7</w:t>
            </w:r>
            <w:r w:rsidR="001E5729">
              <w:rPr>
                <w:rFonts w:ascii="Calibri" w:eastAsia="Calibri" w:hAnsi="Calibri" w:cs="Calibri"/>
                <w:b/>
                <w:sz w:val="20"/>
                <w:szCs w:val="20"/>
              </w:rPr>
              <w:t>.</w:t>
            </w:r>
          </w:p>
        </w:tc>
        <w:tc>
          <w:tcPr>
            <w:tcW w:w="8976" w:type="dxa"/>
            <w:tcBorders>
              <w:top w:val="single" w:sz="4" w:space="0" w:color="000000"/>
              <w:bottom w:val="single" w:sz="4" w:space="0" w:color="000000"/>
              <w:right w:val="single" w:sz="12" w:space="0" w:color="auto"/>
            </w:tcBorders>
            <w:shd w:val="clear" w:color="auto" w:fill="FFFF99"/>
          </w:tcPr>
          <w:p w14:paraId="4F3CD988" w14:textId="67AD94C6" w:rsidR="001E5729" w:rsidRDefault="00F71F39" w:rsidP="006018E4">
            <w:pPr>
              <w:rPr>
                <w:rFonts w:ascii="Calibri" w:eastAsia="Calibri" w:hAnsi="Calibri" w:cs="Calibri"/>
                <w:b/>
                <w:sz w:val="20"/>
                <w:szCs w:val="20"/>
              </w:rPr>
            </w:pPr>
            <w:r>
              <w:rPr>
                <w:rFonts w:ascii="Calibri" w:eastAsia="Calibri" w:hAnsi="Calibri" w:cs="Calibri"/>
                <w:b/>
                <w:sz w:val="20"/>
                <w:szCs w:val="20"/>
              </w:rPr>
              <w:t>Brief oudergeleding richting bus</w:t>
            </w:r>
            <w:r w:rsidR="00B43E64">
              <w:rPr>
                <w:rFonts w:ascii="Calibri" w:eastAsia="Calibri" w:hAnsi="Calibri" w:cs="Calibri"/>
                <w:b/>
                <w:sz w:val="20"/>
                <w:szCs w:val="20"/>
              </w:rPr>
              <w:t>i</w:t>
            </w:r>
            <w:r>
              <w:rPr>
                <w:rFonts w:ascii="Calibri" w:eastAsia="Calibri" w:hAnsi="Calibri" w:cs="Calibri"/>
                <w:b/>
                <w:sz w:val="20"/>
                <w:szCs w:val="20"/>
              </w:rPr>
              <w:t>ness controller OPONOA</w:t>
            </w:r>
          </w:p>
        </w:tc>
      </w:tr>
      <w:tr w:rsidR="001E5729" w14:paraId="149FF563" w14:textId="77777777" w:rsidTr="00CB1083">
        <w:tc>
          <w:tcPr>
            <w:tcW w:w="540" w:type="dxa"/>
            <w:tcBorders>
              <w:top w:val="single" w:sz="4" w:space="0" w:color="000000"/>
              <w:left w:val="single" w:sz="12" w:space="0" w:color="auto"/>
              <w:bottom w:val="single" w:sz="4" w:space="0" w:color="000000"/>
            </w:tcBorders>
          </w:tcPr>
          <w:p w14:paraId="2B04014F" w14:textId="77777777" w:rsidR="001E5729" w:rsidRDefault="001E5729" w:rsidP="004128CF">
            <w:pPr>
              <w:jc w:val="right"/>
              <w:rPr>
                <w:rFonts w:ascii="Calibri" w:eastAsia="Calibri" w:hAnsi="Calibri" w:cs="Calibri"/>
                <w:i/>
                <w:sz w:val="20"/>
                <w:szCs w:val="20"/>
              </w:rPr>
            </w:pPr>
          </w:p>
        </w:tc>
        <w:tc>
          <w:tcPr>
            <w:tcW w:w="8976" w:type="dxa"/>
            <w:tcBorders>
              <w:top w:val="single" w:sz="4" w:space="0" w:color="000000"/>
              <w:bottom w:val="single" w:sz="4" w:space="0" w:color="000000"/>
              <w:right w:val="single" w:sz="12" w:space="0" w:color="auto"/>
            </w:tcBorders>
          </w:tcPr>
          <w:p w14:paraId="06AA0DB1" w14:textId="7315919B" w:rsidR="001E5729" w:rsidRDefault="00237A08" w:rsidP="004128CF">
            <w:pPr>
              <w:jc w:val="both"/>
            </w:pPr>
            <w:r>
              <w:t xml:space="preserve">Er is vanuit de oudergeleding een brief opgestemd, waarin de zorgen worden gedeeld rondom de bezuinigingen die er zijn doorgevoerd. Daarin wordt om verduidelijking gevraagd rondom de afwegingen die hierin gemaakt zijn. </w:t>
            </w:r>
            <w:r w:rsidR="00725549">
              <w:t>Heidi heeft Inge al eens uitgenodigd, komt geen enkel gehoor op.</w:t>
            </w:r>
          </w:p>
          <w:p w14:paraId="7FB46AED" w14:textId="77777777" w:rsidR="00725549" w:rsidRDefault="00725549" w:rsidP="004128CF">
            <w:pPr>
              <w:jc w:val="both"/>
            </w:pPr>
            <w:r>
              <w:t>Team voelt zich gesteund door ouders</w:t>
            </w:r>
          </w:p>
          <w:p w14:paraId="66E82AFF" w14:textId="4601F778" w:rsidR="002F519A" w:rsidRDefault="00686567" w:rsidP="004128CF">
            <w:pPr>
              <w:jc w:val="both"/>
            </w:pPr>
            <w:r>
              <w:t>Er</w:t>
            </w:r>
            <w:r w:rsidR="002F519A">
              <w:t xml:space="preserve"> mist een onderbouwing naar hoe deze bezuiniging tot stand komt.</w:t>
            </w:r>
          </w:p>
          <w:p w14:paraId="28733E6E" w14:textId="34548D63" w:rsidR="002F519A" w:rsidRDefault="002F519A" w:rsidP="004128CF">
            <w:pPr>
              <w:jc w:val="both"/>
            </w:pPr>
            <w:r>
              <w:t xml:space="preserve">Idee </w:t>
            </w:r>
            <w:r w:rsidR="00237A08">
              <w:t xml:space="preserve">leeft </w:t>
            </w:r>
            <w:r>
              <w:t>dat mogelijk de FTE niet gevuld worden, omdat OPONA mogelijk een minder aantrekkelijk</w:t>
            </w:r>
            <w:r w:rsidR="00237A08">
              <w:t>e</w:t>
            </w:r>
            <w:r>
              <w:t xml:space="preserve"> stichting is om te gaan werken.</w:t>
            </w:r>
          </w:p>
          <w:p w14:paraId="16882989" w14:textId="77777777" w:rsidR="002F519A" w:rsidRDefault="0011412A" w:rsidP="004128CF">
            <w:pPr>
              <w:jc w:val="both"/>
            </w:pPr>
            <w:r>
              <w:t>Wordt er ook bezuinigd op stafbureau?</w:t>
            </w:r>
          </w:p>
          <w:p w14:paraId="53B2FCFA" w14:textId="280A1EAC" w:rsidR="0011412A" w:rsidRDefault="005370D0" w:rsidP="004128CF">
            <w:pPr>
              <w:jc w:val="both"/>
            </w:pPr>
            <w:r>
              <w:lastRenderedPageBreak/>
              <w:t>Meer signalen vanuit andere MR-en binnen de GMR.</w:t>
            </w:r>
            <w:r w:rsidR="00686567">
              <w:t xml:space="preserve"> Vanuit de oudergeleding is er een brief opgesteld om dit thema onder de aandacht te brengen. Deze zal deze week verstuurd worden. </w:t>
            </w:r>
          </w:p>
        </w:tc>
      </w:tr>
      <w:tr w:rsidR="001E5729" w14:paraId="2D5AF5D1" w14:textId="77777777" w:rsidTr="00CB1083">
        <w:tc>
          <w:tcPr>
            <w:tcW w:w="540" w:type="dxa"/>
            <w:tcBorders>
              <w:top w:val="single" w:sz="4" w:space="0" w:color="000000"/>
              <w:left w:val="single" w:sz="12" w:space="0" w:color="auto"/>
              <w:bottom w:val="single" w:sz="4" w:space="0" w:color="000000"/>
            </w:tcBorders>
            <w:shd w:val="clear" w:color="auto" w:fill="FFFF99"/>
          </w:tcPr>
          <w:p w14:paraId="5795A663" w14:textId="61E577D1" w:rsidR="001E5729" w:rsidRDefault="009E0217" w:rsidP="004128CF">
            <w:pPr>
              <w:jc w:val="right"/>
              <w:rPr>
                <w:rFonts w:ascii="Calibri" w:eastAsia="Calibri" w:hAnsi="Calibri" w:cs="Calibri"/>
                <w:b/>
                <w:sz w:val="20"/>
                <w:szCs w:val="20"/>
              </w:rPr>
            </w:pPr>
            <w:r>
              <w:rPr>
                <w:rFonts w:ascii="Calibri" w:eastAsia="Calibri" w:hAnsi="Calibri" w:cs="Calibri"/>
                <w:b/>
                <w:sz w:val="20"/>
                <w:szCs w:val="20"/>
              </w:rPr>
              <w:lastRenderedPageBreak/>
              <w:t>8.</w:t>
            </w:r>
          </w:p>
        </w:tc>
        <w:tc>
          <w:tcPr>
            <w:tcW w:w="8976" w:type="dxa"/>
            <w:tcBorders>
              <w:top w:val="single" w:sz="4" w:space="0" w:color="000000"/>
              <w:bottom w:val="single" w:sz="4" w:space="0" w:color="000000"/>
              <w:right w:val="single" w:sz="12" w:space="0" w:color="auto"/>
            </w:tcBorders>
            <w:shd w:val="clear" w:color="auto" w:fill="FFFF99"/>
          </w:tcPr>
          <w:p w14:paraId="231D127C" w14:textId="6CDA5B3A" w:rsidR="001E5729" w:rsidRDefault="009E0217" w:rsidP="004128CF">
            <w:pPr>
              <w:rPr>
                <w:rFonts w:ascii="Calibri" w:eastAsia="Calibri" w:hAnsi="Calibri" w:cs="Calibri"/>
                <w:b/>
                <w:sz w:val="20"/>
                <w:szCs w:val="20"/>
              </w:rPr>
            </w:pPr>
            <w:r>
              <w:rPr>
                <w:rFonts w:ascii="Calibri" w:eastAsia="Calibri" w:hAnsi="Calibri" w:cs="Calibri"/>
                <w:b/>
                <w:sz w:val="20"/>
                <w:szCs w:val="20"/>
              </w:rPr>
              <w:t>MR agenda 2024-2025</w:t>
            </w:r>
          </w:p>
        </w:tc>
      </w:tr>
      <w:tr w:rsidR="001E5729" w14:paraId="0B4597B9" w14:textId="77777777" w:rsidTr="00CB1083">
        <w:tc>
          <w:tcPr>
            <w:tcW w:w="540" w:type="dxa"/>
            <w:tcBorders>
              <w:top w:val="single" w:sz="4" w:space="0" w:color="000000"/>
              <w:left w:val="single" w:sz="12" w:space="0" w:color="auto"/>
              <w:bottom w:val="single" w:sz="4" w:space="0" w:color="000000"/>
            </w:tcBorders>
          </w:tcPr>
          <w:p w14:paraId="15951371" w14:textId="77777777" w:rsidR="001E5729" w:rsidRDefault="001E5729" w:rsidP="004128CF">
            <w:pPr>
              <w:jc w:val="right"/>
              <w:rPr>
                <w:rFonts w:ascii="Calibri" w:eastAsia="Calibri" w:hAnsi="Calibri" w:cs="Calibri"/>
                <w:i/>
                <w:sz w:val="20"/>
                <w:szCs w:val="20"/>
              </w:rPr>
            </w:pPr>
          </w:p>
        </w:tc>
        <w:tc>
          <w:tcPr>
            <w:tcW w:w="8976" w:type="dxa"/>
            <w:tcBorders>
              <w:top w:val="single" w:sz="4" w:space="0" w:color="000000"/>
              <w:bottom w:val="single" w:sz="4" w:space="0" w:color="000000"/>
              <w:right w:val="single" w:sz="12" w:space="0" w:color="auto"/>
            </w:tcBorders>
          </w:tcPr>
          <w:p w14:paraId="3CECF8C1" w14:textId="22F92209" w:rsidR="001E5729" w:rsidRPr="00686567" w:rsidRDefault="004756F6" w:rsidP="004128CF">
            <w:pPr>
              <w:tabs>
                <w:tab w:val="left" w:pos="6108"/>
              </w:tabs>
              <w:jc w:val="both"/>
            </w:pPr>
            <w:r w:rsidRPr="00686567">
              <w:t xml:space="preserve">7 september, </w:t>
            </w:r>
            <w:r w:rsidR="005370D0" w:rsidRPr="00686567">
              <w:t>19 november</w:t>
            </w:r>
            <w:r w:rsidRPr="00686567">
              <w:t>, 21 januari, 1</w:t>
            </w:r>
            <w:r w:rsidR="008567C2" w:rsidRPr="00686567">
              <w:t>8</w:t>
            </w:r>
            <w:r w:rsidRPr="00686567">
              <w:t xml:space="preserve"> maart, </w:t>
            </w:r>
            <w:r w:rsidR="008567C2" w:rsidRPr="00686567">
              <w:t>20 mei, 1 juli</w:t>
            </w:r>
          </w:p>
          <w:p w14:paraId="13179897" w14:textId="23E9018B" w:rsidR="004756F6" w:rsidRDefault="004756F6" w:rsidP="004128CF">
            <w:pPr>
              <w:tabs>
                <w:tab w:val="left" w:pos="6108"/>
              </w:tabs>
              <w:jc w:val="both"/>
              <w:rPr>
                <w:color w:val="FF0000"/>
              </w:rPr>
            </w:pPr>
          </w:p>
        </w:tc>
      </w:tr>
      <w:tr w:rsidR="009E0217" w14:paraId="7F8A0014" w14:textId="77777777" w:rsidTr="00CB1083">
        <w:tc>
          <w:tcPr>
            <w:tcW w:w="540" w:type="dxa"/>
            <w:tcBorders>
              <w:top w:val="single" w:sz="4" w:space="0" w:color="000000"/>
              <w:left w:val="single" w:sz="12" w:space="0" w:color="auto"/>
              <w:bottom w:val="single" w:sz="4" w:space="0" w:color="000000"/>
            </w:tcBorders>
            <w:shd w:val="clear" w:color="auto" w:fill="FFFF99"/>
          </w:tcPr>
          <w:p w14:paraId="07DA56E6" w14:textId="1B8E317C" w:rsidR="009E0217" w:rsidRDefault="009E0217" w:rsidP="006D7AD3">
            <w:pPr>
              <w:jc w:val="right"/>
              <w:rPr>
                <w:rFonts w:ascii="Calibri" w:eastAsia="Calibri" w:hAnsi="Calibri" w:cs="Calibri"/>
                <w:b/>
                <w:sz w:val="20"/>
                <w:szCs w:val="20"/>
              </w:rPr>
            </w:pPr>
            <w:r>
              <w:rPr>
                <w:rFonts w:ascii="Calibri" w:eastAsia="Calibri" w:hAnsi="Calibri" w:cs="Calibri"/>
                <w:b/>
                <w:sz w:val="20"/>
                <w:szCs w:val="20"/>
              </w:rPr>
              <w:t>9.</w:t>
            </w:r>
          </w:p>
        </w:tc>
        <w:tc>
          <w:tcPr>
            <w:tcW w:w="8976" w:type="dxa"/>
            <w:tcBorders>
              <w:top w:val="single" w:sz="4" w:space="0" w:color="000000"/>
              <w:bottom w:val="single" w:sz="4" w:space="0" w:color="000000"/>
              <w:right w:val="single" w:sz="12" w:space="0" w:color="auto"/>
            </w:tcBorders>
            <w:shd w:val="clear" w:color="auto" w:fill="FFFF99"/>
          </w:tcPr>
          <w:p w14:paraId="5E445BFE" w14:textId="22F890B9" w:rsidR="009E0217" w:rsidRDefault="009E0217" w:rsidP="006D7AD3">
            <w:pPr>
              <w:rPr>
                <w:rFonts w:ascii="Calibri" w:eastAsia="Calibri" w:hAnsi="Calibri" w:cs="Calibri"/>
                <w:b/>
                <w:sz w:val="20"/>
                <w:szCs w:val="20"/>
              </w:rPr>
            </w:pPr>
            <w:r>
              <w:rPr>
                <w:rFonts w:ascii="Calibri" w:eastAsia="Calibri" w:hAnsi="Calibri" w:cs="Calibri"/>
                <w:b/>
                <w:sz w:val="20"/>
                <w:szCs w:val="20"/>
              </w:rPr>
              <w:t>Overige punten/Rondvraag</w:t>
            </w:r>
          </w:p>
        </w:tc>
      </w:tr>
      <w:tr w:rsidR="009E0217" w14:paraId="0020C3F9" w14:textId="77777777" w:rsidTr="00CB1083">
        <w:tc>
          <w:tcPr>
            <w:tcW w:w="540" w:type="dxa"/>
            <w:tcBorders>
              <w:top w:val="single" w:sz="4" w:space="0" w:color="000000"/>
              <w:left w:val="single" w:sz="12" w:space="0" w:color="auto"/>
              <w:bottom w:val="single" w:sz="4" w:space="0" w:color="000000"/>
            </w:tcBorders>
            <w:shd w:val="clear" w:color="auto" w:fill="FFFFFF"/>
          </w:tcPr>
          <w:p w14:paraId="6C31F32D" w14:textId="77777777" w:rsidR="009E0217" w:rsidRDefault="009E0217" w:rsidP="004128CF">
            <w:pPr>
              <w:jc w:val="right"/>
              <w:rPr>
                <w:rFonts w:ascii="Calibri" w:eastAsia="Calibri" w:hAnsi="Calibri" w:cs="Calibri"/>
                <w:b/>
                <w:sz w:val="20"/>
                <w:szCs w:val="20"/>
              </w:rPr>
            </w:pPr>
          </w:p>
        </w:tc>
        <w:tc>
          <w:tcPr>
            <w:tcW w:w="8976" w:type="dxa"/>
            <w:tcBorders>
              <w:top w:val="single" w:sz="4" w:space="0" w:color="000000"/>
              <w:bottom w:val="single" w:sz="4" w:space="0" w:color="000000"/>
              <w:right w:val="single" w:sz="12" w:space="0" w:color="auto"/>
            </w:tcBorders>
            <w:shd w:val="clear" w:color="auto" w:fill="FFFFFF"/>
          </w:tcPr>
          <w:p w14:paraId="534B058D" w14:textId="712C5D3A" w:rsidR="009E0217" w:rsidRPr="00686567" w:rsidRDefault="00924CDD" w:rsidP="004128CF">
            <w:pPr>
              <w:rPr>
                <w:rFonts w:ascii="Calibri" w:eastAsia="Calibri" w:hAnsi="Calibri" w:cs="Calibri"/>
                <w:bCs/>
                <w:sz w:val="20"/>
                <w:szCs w:val="20"/>
              </w:rPr>
            </w:pPr>
            <w:r w:rsidRPr="00686567">
              <w:rPr>
                <w:rFonts w:ascii="Calibri" w:eastAsia="Calibri" w:hAnsi="Calibri" w:cs="Calibri"/>
                <w:bCs/>
                <w:sz w:val="20"/>
                <w:szCs w:val="20"/>
              </w:rPr>
              <w:t>Alle opgestelde stukken dienen een week van te voren naar de MR verstuurd zijn.</w:t>
            </w:r>
            <w:r w:rsidR="00686567">
              <w:rPr>
                <w:rFonts w:ascii="Calibri" w:eastAsia="Calibri" w:hAnsi="Calibri" w:cs="Calibri"/>
                <w:bCs/>
                <w:sz w:val="20"/>
                <w:szCs w:val="20"/>
              </w:rPr>
              <w:t xml:space="preserve"> Om zo voldoende tijd te hebben om voor te bereiden en ter plekke op inhoud mee te kunnen denken.</w:t>
            </w:r>
            <w:r w:rsidRPr="00686567">
              <w:rPr>
                <w:rFonts w:ascii="Calibri" w:eastAsia="Calibri" w:hAnsi="Calibri" w:cs="Calibri"/>
                <w:bCs/>
                <w:sz w:val="20"/>
                <w:szCs w:val="20"/>
              </w:rPr>
              <w:t xml:space="preserve"> Hierin geen onderscheid tussen welke stukken naar de personeelsgel</w:t>
            </w:r>
            <w:r w:rsidR="00686567" w:rsidRPr="00686567">
              <w:rPr>
                <w:rFonts w:ascii="Calibri" w:eastAsia="Calibri" w:hAnsi="Calibri" w:cs="Calibri"/>
                <w:bCs/>
                <w:sz w:val="20"/>
                <w:szCs w:val="20"/>
              </w:rPr>
              <w:t>ed</w:t>
            </w:r>
            <w:r w:rsidRPr="00686567">
              <w:rPr>
                <w:rFonts w:ascii="Calibri" w:eastAsia="Calibri" w:hAnsi="Calibri" w:cs="Calibri"/>
                <w:bCs/>
                <w:sz w:val="20"/>
                <w:szCs w:val="20"/>
              </w:rPr>
              <w:t xml:space="preserve">ing gaat en wat naar </w:t>
            </w:r>
            <w:r w:rsidR="00686567" w:rsidRPr="00686567">
              <w:rPr>
                <w:rFonts w:ascii="Calibri" w:eastAsia="Calibri" w:hAnsi="Calibri" w:cs="Calibri"/>
                <w:bCs/>
                <w:sz w:val="20"/>
                <w:szCs w:val="20"/>
              </w:rPr>
              <w:t>deel</w:t>
            </w:r>
            <w:r w:rsidRPr="00686567">
              <w:rPr>
                <w:rFonts w:ascii="Calibri" w:eastAsia="Calibri" w:hAnsi="Calibri" w:cs="Calibri"/>
                <w:bCs/>
                <w:sz w:val="20"/>
                <w:szCs w:val="20"/>
              </w:rPr>
              <w:t xml:space="preserve"> ouders. Hierin graag transparantie naar alle leden van de MR. </w:t>
            </w:r>
          </w:p>
        </w:tc>
      </w:tr>
      <w:tr w:rsidR="009E0217" w14:paraId="7887AE26" w14:textId="77777777" w:rsidTr="009E0217">
        <w:tc>
          <w:tcPr>
            <w:tcW w:w="540" w:type="dxa"/>
            <w:tcBorders>
              <w:top w:val="single" w:sz="4" w:space="0" w:color="000000"/>
              <w:left w:val="single" w:sz="12" w:space="0" w:color="auto"/>
              <w:bottom w:val="single" w:sz="4" w:space="0" w:color="000000"/>
            </w:tcBorders>
            <w:shd w:val="clear" w:color="auto" w:fill="FEFF87"/>
          </w:tcPr>
          <w:p w14:paraId="15FFC1F8" w14:textId="47A05499" w:rsidR="009E0217" w:rsidRDefault="009E0217" w:rsidP="004128CF">
            <w:pPr>
              <w:jc w:val="right"/>
              <w:rPr>
                <w:rFonts w:ascii="Calibri" w:eastAsia="Calibri" w:hAnsi="Calibri" w:cs="Calibri"/>
                <w:b/>
                <w:sz w:val="20"/>
                <w:szCs w:val="20"/>
              </w:rPr>
            </w:pPr>
            <w:r>
              <w:rPr>
                <w:rFonts w:ascii="Calibri" w:eastAsia="Calibri" w:hAnsi="Calibri" w:cs="Calibri"/>
                <w:b/>
                <w:sz w:val="20"/>
                <w:szCs w:val="20"/>
              </w:rPr>
              <w:t>10.</w:t>
            </w:r>
          </w:p>
        </w:tc>
        <w:tc>
          <w:tcPr>
            <w:tcW w:w="8976" w:type="dxa"/>
            <w:tcBorders>
              <w:top w:val="single" w:sz="4" w:space="0" w:color="000000"/>
              <w:bottom w:val="single" w:sz="4" w:space="0" w:color="000000"/>
              <w:right w:val="single" w:sz="12" w:space="0" w:color="auto"/>
            </w:tcBorders>
            <w:shd w:val="clear" w:color="auto" w:fill="FEFF87"/>
          </w:tcPr>
          <w:p w14:paraId="0FC0F51A" w14:textId="63C6EFAC" w:rsidR="009E0217" w:rsidRDefault="009E0217" w:rsidP="004128CF">
            <w:pPr>
              <w:rPr>
                <w:rFonts w:ascii="Calibri" w:eastAsia="Calibri" w:hAnsi="Calibri" w:cs="Calibri"/>
                <w:b/>
                <w:sz w:val="20"/>
                <w:szCs w:val="20"/>
              </w:rPr>
            </w:pPr>
            <w:r>
              <w:rPr>
                <w:rFonts w:ascii="Calibri" w:eastAsia="Calibri" w:hAnsi="Calibri" w:cs="Calibri"/>
                <w:b/>
                <w:sz w:val="20"/>
                <w:szCs w:val="20"/>
              </w:rPr>
              <w:t>Afsluiten vergadering</w:t>
            </w:r>
          </w:p>
        </w:tc>
      </w:tr>
      <w:tr w:rsidR="009E0217" w14:paraId="6E31553A" w14:textId="77777777" w:rsidTr="00CB1083">
        <w:tc>
          <w:tcPr>
            <w:tcW w:w="540" w:type="dxa"/>
            <w:tcBorders>
              <w:top w:val="single" w:sz="4" w:space="0" w:color="000000"/>
              <w:left w:val="single" w:sz="12" w:space="0" w:color="auto"/>
              <w:bottom w:val="single" w:sz="4" w:space="0" w:color="000000"/>
            </w:tcBorders>
            <w:shd w:val="clear" w:color="auto" w:fill="FFFFFF"/>
          </w:tcPr>
          <w:p w14:paraId="091433F6" w14:textId="77777777" w:rsidR="009E0217" w:rsidRDefault="009E0217" w:rsidP="004128CF">
            <w:pPr>
              <w:jc w:val="right"/>
              <w:rPr>
                <w:rFonts w:ascii="Calibri" w:eastAsia="Calibri" w:hAnsi="Calibri" w:cs="Calibri"/>
                <w:b/>
                <w:sz w:val="20"/>
                <w:szCs w:val="20"/>
              </w:rPr>
            </w:pPr>
          </w:p>
        </w:tc>
        <w:tc>
          <w:tcPr>
            <w:tcW w:w="8976" w:type="dxa"/>
            <w:tcBorders>
              <w:top w:val="single" w:sz="4" w:space="0" w:color="000000"/>
              <w:bottom w:val="single" w:sz="4" w:space="0" w:color="000000"/>
              <w:right w:val="single" w:sz="12" w:space="0" w:color="auto"/>
            </w:tcBorders>
            <w:shd w:val="clear" w:color="auto" w:fill="FFFFFF"/>
          </w:tcPr>
          <w:p w14:paraId="671A11FF" w14:textId="0C510EDD" w:rsidR="009E0217" w:rsidRPr="00686567" w:rsidRDefault="00D61D81" w:rsidP="004128CF">
            <w:pPr>
              <w:rPr>
                <w:rFonts w:ascii="Calibri" w:eastAsia="Calibri" w:hAnsi="Calibri" w:cs="Calibri"/>
                <w:bCs/>
                <w:sz w:val="20"/>
                <w:szCs w:val="20"/>
              </w:rPr>
            </w:pPr>
            <w:r w:rsidRPr="00686567">
              <w:rPr>
                <w:rFonts w:ascii="Calibri" w:eastAsia="Calibri" w:hAnsi="Calibri" w:cs="Calibri"/>
                <w:bCs/>
                <w:sz w:val="20"/>
                <w:szCs w:val="20"/>
              </w:rPr>
              <w:t>Borrel op vrijdagmiddag!</w:t>
            </w:r>
          </w:p>
        </w:tc>
      </w:tr>
    </w:tbl>
    <w:p w14:paraId="6B9DF8CF" w14:textId="77777777" w:rsidR="004128CF" w:rsidRDefault="004128CF"/>
    <w:p w14:paraId="265F08B9" w14:textId="77777777" w:rsidR="0031032D" w:rsidRDefault="0031032D"/>
    <w:tbl>
      <w:tblPr>
        <w:tblStyle w:val="a1"/>
        <w:tblW w:w="950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86"/>
        <w:gridCol w:w="4961"/>
        <w:gridCol w:w="1641"/>
        <w:gridCol w:w="1053"/>
        <w:gridCol w:w="1264"/>
      </w:tblGrid>
      <w:tr w:rsidR="0031032D" w14:paraId="238AAF95" w14:textId="77777777" w:rsidTr="00CB1083">
        <w:trPr>
          <w:trHeight w:val="210"/>
        </w:trPr>
        <w:tc>
          <w:tcPr>
            <w:tcW w:w="586" w:type="dxa"/>
            <w:shd w:val="clear" w:color="auto" w:fill="000080"/>
          </w:tcPr>
          <w:p w14:paraId="26DE6DDC" w14:textId="77777777" w:rsidR="0031032D" w:rsidRDefault="00E47860">
            <w:pPr>
              <w:jc w:val="center"/>
              <w:rPr>
                <w:rFonts w:ascii="Calibri" w:eastAsia="Calibri" w:hAnsi="Calibri" w:cs="Calibri"/>
                <w:b/>
                <w:color w:val="FFFFFF"/>
                <w:sz w:val="20"/>
                <w:szCs w:val="20"/>
              </w:rPr>
            </w:pPr>
            <w:r>
              <w:rPr>
                <w:rFonts w:ascii="Calibri" w:eastAsia="Calibri" w:hAnsi="Calibri" w:cs="Calibri"/>
                <w:b/>
                <w:color w:val="FFFFFF"/>
                <w:sz w:val="20"/>
                <w:szCs w:val="20"/>
              </w:rPr>
              <w:t>Nr.</w:t>
            </w:r>
          </w:p>
        </w:tc>
        <w:tc>
          <w:tcPr>
            <w:tcW w:w="4961" w:type="dxa"/>
            <w:shd w:val="clear" w:color="auto" w:fill="000080"/>
          </w:tcPr>
          <w:p w14:paraId="3E2963CB" w14:textId="77777777" w:rsidR="0031032D" w:rsidRDefault="00E47860">
            <w:pPr>
              <w:jc w:val="both"/>
              <w:rPr>
                <w:rFonts w:ascii="Calibri" w:eastAsia="Calibri" w:hAnsi="Calibri" w:cs="Calibri"/>
                <w:b/>
                <w:color w:val="FFFFFF"/>
                <w:sz w:val="20"/>
                <w:szCs w:val="20"/>
              </w:rPr>
            </w:pPr>
            <w:r>
              <w:rPr>
                <w:rFonts w:ascii="Calibri" w:eastAsia="Calibri" w:hAnsi="Calibri" w:cs="Calibri"/>
                <w:b/>
                <w:color w:val="FFFFFF"/>
                <w:sz w:val="20"/>
                <w:szCs w:val="20"/>
              </w:rPr>
              <w:t>Actie</w:t>
            </w:r>
          </w:p>
        </w:tc>
        <w:tc>
          <w:tcPr>
            <w:tcW w:w="1641" w:type="dxa"/>
            <w:shd w:val="clear" w:color="auto" w:fill="000080"/>
          </w:tcPr>
          <w:p w14:paraId="54E6388A" w14:textId="77777777" w:rsidR="0031032D" w:rsidRDefault="00E47860">
            <w:pPr>
              <w:jc w:val="center"/>
              <w:rPr>
                <w:rFonts w:ascii="Calibri" w:eastAsia="Calibri" w:hAnsi="Calibri" w:cs="Calibri"/>
                <w:b/>
                <w:color w:val="FFFFFF"/>
                <w:sz w:val="20"/>
                <w:szCs w:val="20"/>
              </w:rPr>
            </w:pPr>
            <w:r>
              <w:rPr>
                <w:rFonts w:ascii="Calibri" w:eastAsia="Calibri" w:hAnsi="Calibri" w:cs="Calibri"/>
                <w:b/>
                <w:color w:val="FFFFFF"/>
                <w:sz w:val="20"/>
                <w:szCs w:val="20"/>
              </w:rPr>
              <w:t>Datum</w:t>
            </w:r>
          </w:p>
        </w:tc>
        <w:tc>
          <w:tcPr>
            <w:tcW w:w="1053" w:type="dxa"/>
            <w:shd w:val="clear" w:color="auto" w:fill="000080"/>
          </w:tcPr>
          <w:p w14:paraId="1F13DF26" w14:textId="77777777" w:rsidR="0031032D" w:rsidRDefault="00E47860">
            <w:pPr>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Wie </w:t>
            </w:r>
          </w:p>
        </w:tc>
        <w:tc>
          <w:tcPr>
            <w:tcW w:w="1264" w:type="dxa"/>
            <w:shd w:val="clear" w:color="auto" w:fill="000080"/>
          </w:tcPr>
          <w:p w14:paraId="5864868D" w14:textId="77777777" w:rsidR="0031032D" w:rsidRDefault="00E47860">
            <w:pPr>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Status </w:t>
            </w:r>
          </w:p>
        </w:tc>
      </w:tr>
      <w:tr w:rsidR="0031032D" w14:paraId="3717D83F" w14:textId="77777777" w:rsidTr="00CB1083">
        <w:trPr>
          <w:trHeight w:val="200"/>
        </w:trPr>
        <w:tc>
          <w:tcPr>
            <w:tcW w:w="586" w:type="dxa"/>
            <w:shd w:val="clear" w:color="auto" w:fill="FFFF99"/>
          </w:tcPr>
          <w:p w14:paraId="1A7EB13C" w14:textId="0119990E" w:rsidR="0031032D" w:rsidRDefault="006D7AD3">
            <w:pPr>
              <w:jc w:val="right"/>
              <w:rPr>
                <w:rFonts w:ascii="Calibri" w:eastAsia="Calibri" w:hAnsi="Calibri" w:cs="Calibri"/>
                <w:b/>
                <w:sz w:val="20"/>
                <w:szCs w:val="20"/>
              </w:rPr>
            </w:pPr>
            <w:r>
              <w:rPr>
                <w:rFonts w:ascii="Calibri" w:eastAsia="Calibri" w:hAnsi="Calibri" w:cs="Calibri"/>
                <w:b/>
                <w:sz w:val="20"/>
                <w:szCs w:val="20"/>
              </w:rPr>
              <w:t>1.</w:t>
            </w:r>
          </w:p>
        </w:tc>
        <w:tc>
          <w:tcPr>
            <w:tcW w:w="4961" w:type="dxa"/>
            <w:shd w:val="clear" w:color="auto" w:fill="FFFF99"/>
          </w:tcPr>
          <w:p w14:paraId="096216ED" w14:textId="39171954" w:rsidR="004E0408" w:rsidRPr="004128CF" w:rsidRDefault="006D7AD3" w:rsidP="00937303">
            <w:pPr>
              <w:rPr>
                <w:rFonts w:ascii="Times New Roman" w:eastAsia="Times New Roman" w:hAnsi="Times New Roman" w:cs="Times New Roman"/>
                <w:b/>
                <w:sz w:val="20"/>
                <w:szCs w:val="20"/>
                <w:lang w:val="en-GB"/>
              </w:rPr>
            </w:pPr>
            <w:proofErr w:type="spellStart"/>
            <w:r>
              <w:rPr>
                <w:rFonts w:ascii="Times New Roman" w:eastAsia="Times New Roman" w:hAnsi="Times New Roman" w:cs="Times New Roman"/>
                <w:b/>
                <w:sz w:val="20"/>
                <w:szCs w:val="20"/>
                <w:lang w:val="en-GB"/>
              </w:rPr>
              <w:t>Plaatsen</w:t>
            </w:r>
            <w:proofErr w:type="spellEnd"/>
            <w:r>
              <w:rPr>
                <w:rFonts w:ascii="Times New Roman" w:eastAsia="Times New Roman" w:hAnsi="Times New Roman" w:cs="Times New Roman"/>
                <w:b/>
                <w:sz w:val="20"/>
                <w:szCs w:val="20"/>
                <w:lang w:val="en-GB"/>
              </w:rPr>
              <w:t xml:space="preserve"> </w:t>
            </w:r>
            <w:proofErr w:type="spellStart"/>
            <w:r>
              <w:rPr>
                <w:rFonts w:ascii="Times New Roman" w:eastAsia="Times New Roman" w:hAnsi="Times New Roman" w:cs="Times New Roman"/>
                <w:b/>
                <w:sz w:val="20"/>
                <w:szCs w:val="20"/>
                <w:lang w:val="en-GB"/>
              </w:rPr>
              <w:t>notule</w:t>
            </w:r>
            <w:r w:rsidR="00D61D81">
              <w:rPr>
                <w:rFonts w:ascii="Times New Roman" w:eastAsia="Times New Roman" w:hAnsi="Times New Roman" w:cs="Times New Roman"/>
                <w:b/>
                <w:sz w:val="20"/>
                <w:szCs w:val="20"/>
                <w:lang w:val="en-GB"/>
              </w:rPr>
              <w:t>n</w:t>
            </w:r>
            <w:proofErr w:type="spellEnd"/>
            <w:r>
              <w:rPr>
                <w:rFonts w:ascii="Times New Roman" w:eastAsia="Times New Roman" w:hAnsi="Times New Roman" w:cs="Times New Roman"/>
                <w:b/>
                <w:sz w:val="20"/>
                <w:szCs w:val="20"/>
                <w:lang w:val="en-GB"/>
              </w:rPr>
              <w:t xml:space="preserve"> van 5 </w:t>
            </w:r>
            <w:proofErr w:type="spellStart"/>
            <w:r>
              <w:rPr>
                <w:rFonts w:ascii="Times New Roman" w:eastAsia="Times New Roman" w:hAnsi="Times New Roman" w:cs="Times New Roman"/>
                <w:b/>
                <w:sz w:val="20"/>
                <w:szCs w:val="20"/>
                <w:lang w:val="en-GB"/>
              </w:rPr>
              <w:t>Maart</w:t>
            </w:r>
            <w:proofErr w:type="spellEnd"/>
          </w:p>
        </w:tc>
        <w:tc>
          <w:tcPr>
            <w:tcW w:w="1641" w:type="dxa"/>
            <w:shd w:val="clear" w:color="auto" w:fill="FFFF99"/>
          </w:tcPr>
          <w:p w14:paraId="13164A8E" w14:textId="6FC33714" w:rsidR="0031032D" w:rsidRDefault="006D7AD3" w:rsidP="006D7AD3">
            <w:pPr>
              <w:jc w:val="center"/>
              <w:rPr>
                <w:rFonts w:ascii="Calibri" w:eastAsia="Calibri" w:hAnsi="Calibri" w:cs="Calibri"/>
                <w:b/>
                <w:sz w:val="20"/>
                <w:szCs w:val="20"/>
              </w:rPr>
            </w:pPr>
            <w:r>
              <w:rPr>
                <w:rFonts w:ascii="Calibri" w:eastAsia="Calibri" w:hAnsi="Calibri" w:cs="Calibri"/>
                <w:b/>
                <w:sz w:val="20"/>
                <w:szCs w:val="20"/>
              </w:rPr>
              <w:t>18-06-2024</w:t>
            </w:r>
          </w:p>
        </w:tc>
        <w:tc>
          <w:tcPr>
            <w:tcW w:w="1053" w:type="dxa"/>
            <w:shd w:val="clear" w:color="auto" w:fill="FFFF99"/>
          </w:tcPr>
          <w:p w14:paraId="5936F5DD" w14:textId="2758479E" w:rsidR="0031032D" w:rsidRDefault="00686567">
            <w:pPr>
              <w:jc w:val="center"/>
              <w:rPr>
                <w:rFonts w:ascii="Calibri" w:eastAsia="Calibri" w:hAnsi="Calibri" w:cs="Calibri"/>
                <w:b/>
                <w:sz w:val="20"/>
                <w:szCs w:val="20"/>
              </w:rPr>
            </w:pPr>
            <w:r>
              <w:rPr>
                <w:rFonts w:ascii="Calibri" w:eastAsia="Calibri" w:hAnsi="Calibri" w:cs="Calibri"/>
                <w:b/>
                <w:sz w:val="20"/>
                <w:szCs w:val="20"/>
              </w:rPr>
              <w:t>Kevin</w:t>
            </w:r>
          </w:p>
        </w:tc>
        <w:tc>
          <w:tcPr>
            <w:tcW w:w="1264" w:type="dxa"/>
            <w:shd w:val="clear" w:color="auto" w:fill="FFFF99"/>
          </w:tcPr>
          <w:p w14:paraId="2C82F5AE" w14:textId="410D3836" w:rsidR="0031032D" w:rsidRDefault="00686567">
            <w:pPr>
              <w:jc w:val="center"/>
              <w:rPr>
                <w:rFonts w:ascii="Calibri" w:eastAsia="Calibri" w:hAnsi="Calibri" w:cs="Calibri"/>
                <w:b/>
                <w:sz w:val="20"/>
                <w:szCs w:val="20"/>
              </w:rPr>
            </w:pPr>
            <w:r>
              <w:rPr>
                <w:rFonts w:ascii="Calibri" w:eastAsia="Calibri" w:hAnsi="Calibri" w:cs="Calibri"/>
                <w:b/>
                <w:sz w:val="20"/>
                <w:szCs w:val="20"/>
              </w:rPr>
              <w:t>Klaar</w:t>
            </w:r>
          </w:p>
        </w:tc>
      </w:tr>
      <w:tr w:rsidR="0031032D" w:rsidRPr="0021054D" w14:paraId="1EBE6A92" w14:textId="77777777" w:rsidTr="00CB1083">
        <w:trPr>
          <w:trHeight w:val="200"/>
        </w:trPr>
        <w:tc>
          <w:tcPr>
            <w:tcW w:w="586" w:type="dxa"/>
            <w:shd w:val="clear" w:color="auto" w:fill="FFFF99"/>
          </w:tcPr>
          <w:p w14:paraId="28CFC008" w14:textId="7601F175" w:rsidR="0031032D" w:rsidRDefault="006D7AD3">
            <w:pPr>
              <w:jc w:val="right"/>
              <w:rPr>
                <w:rFonts w:ascii="Calibri" w:eastAsia="Calibri" w:hAnsi="Calibri" w:cs="Calibri"/>
                <w:b/>
                <w:sz w:val="20"/>
                <w:szCs w:val="20"/>
              </w:rPr>
            </w:pPr>
            <w:r>
              <w:rPr>
                <w:rFonts w:ascii="Calibri" w:eastAsia="Calibri" w:hAnsi="Calibri" w:cs="Calibri"/>
                <w:b/>
                <w:sz w:val="20"/>
                <w:szCs w:val="20"/>
              </w:rPr>
              <w:t>2.</w:t>
            </w:r>
          </w:p>
        </w:tc>
        <w:tc>
          <w:tcPr>
            <w:tcW w:w="4961" w:type="dxa"/>
            <w:shd w:val="clear" w:color="auto" w:fill="FFFF99"/>
          </w:tcPr>
          <w:p w14:paraId="4506AFE6" w14:textId="46338C8C" w:rsidR="00412362" w:rsidRPr="00412362" w:rsidRDefault="006D7AD3" w:rsidP="00412362">
            <w:pPr>
              <w:tabs>
                <w:tab w:val="left" w:pos="3622"/>
              </w:tabs>
              <w:jc w:val="both"/>
              <w:rPr>
                <w:rFonts w:ascii="Times New Roman" w:eastAsia="Times New Roman" w:hAnsi="Times New Roman" w:cs="Times New Roman"/>
                <w:b/>
                <w:color w:val="000000"/>
                <w:sz w:val="20"/>
                <w:szCs w:val="20"/>
                <w:shd w:val="clear" w:color="auto" w:fill="FFFF99"/>
                <w:lang w:val="en-GB"/>
              </w:rPr>
            </w:pPr>
            <w:proofErr w:type="spellStart"/>
            <w:r>
              <w:rPr>
                <w:rFonts w:ascii="Times New Roman" w:eastAsia="Times New Roman" w:hAnsi="Times New Roman" w:cs="Times New Roman"/>
                <w:b/>
                <w:color w:val="000000"/>
                <w:sz w:val="20"/>
                <w:szCs w:val="20"/>
                <w:shd w:val="clear" w:color="auto" w:fill="FFFF99"/>
                <w:lang w:val="en-GB"/>
              </w:rPr>
              <w:t>Plaatsen</w:t>
            </w:r>
            <w:proofErr w:type="spellEnd"/>
            <w:r>
              <w:rPr>
                <w:rFonts w:ascii="Times New Roman" w:eastAsia="Times New Roman" w:hAnsi="Times New Roman" w:cs="Times New Roman"/>
                <w:b/>
                <w:color w:val="000000"/>
                <w:sz w:val="20"/>
                <w:szCs w:val="20"/>
                <w:shd w:val="clear" w:color="auto" w:fill="FFFF99"/>
                <w:lang w:val="en-GB"/>
              </w:rPr>
              <w:t xml:space="preserve"> </w:t>
            </w:r>
            <w:proofErr w:type="spellStart"/>
            <w:r>
              <w:rPr>
                <w:rFonts w:ascii="Times New Roman" w:eastAsia="Times New Roman" w:hAnsi="Times New Roman" w:cs="Times New Roman"/>
                <w:b/>
                <w:color w:val="000000"/>
                <w:sz w:val="20"/>
                <w:szCs w:val="20"/>
                <w:shd w:val="clear" w:color="auto" w:fill="FFFF99"/>
                <w:lang w:val="en-GB"/>
              </w:rPr>
              <w:t>notule</w:t>
            </w:r>
            <w:r w:rsidR="00D61D81">
              <w:rPr>
                <w:rFonts w:ascii="Times New Roman" w:eastAsia="Times New Roman" w:hAnsi="Times New Roman" w:cs="Times New Roman"/>
                <w:b/>
                <w:color w:val="000000"/>
                <w:sz w:val="20"/>
                <w:szCs w:val="20"/>
                <w:shd w:val="clear" w:color="auto" w:fill="FFFF99"/>
                <w:lang w:val="en-GB"/>
              </w:rPr>
              <w:t>n</w:t>
            </w:r>
            <w:proofErr w:type="spellEnd"/>
            <w:r>
              <w:rPr>
                <w:rFonts w:ascii="Times New Roman" w:eastAsia="Times New Roman" w:hAnsi="Times New Roman" w:cs="Times New Roman"/>
                <w:b/>
                <w:color w:val="000000"/>
                <w:sz w:val="20"/>
                <w:szCs w:val="20"/>
                <w:shd w:val="clear" w:color="auto" w:fill="FFFF99"/>
                <w:lang w:val="en-GB"/>
              </w:rPr>
              <w:t xml:space="preserve"> van 11 April 2024</w:t>
            </w:r>
          </w:p>
        </w:tc>
        <w:tc>
          <w:tcPr>
            <w:tcW w:w="1641" w:type="dxa"/>
            <w:shd w:val="clear" w:color="auto" w:fill="FFFF99"/>
          </w:tcPr>
          <w:p w14:paraId="2C96DEDA" w14:textId="644CC234" w:rsidR="0031032D" w:rsidRPr="0021054D" w:rsidRDefault="006D7AD3" w:rsidP="006D7AD3">
            <w:pPr>
              <w:jc w:val="center"/>
              <w:rPr>
                <w:rFonts w:ascii="Calibri" w:eastAsia="Calibri" w:hAnsi="Calibri" w:cs="Calibri"/>
                <w:b/>
                <w:sz w:val="20"/>
                <w:szCs w:val="20"/>
                <w:lang w:val="en-US"/>
              </w:rPr>
            </w:pPr>
            <w:r>
              <w:rPr>
                <w:rFonts w:ascii="Calibri" w:eastAsia="Calibri" w:hAnsi="Calibri" w:cs="Calibri"/>
                <w:b/>
                <w:sz w:val="20"/>
                <w:szCs w:val="20"/>
                <w:lang w:val="en-US"/>
              </w:rPr>
              <w:t>18-06-2024</w:t>
            </w:r>
          </w:p>
        </w:tc>
        <w:tc>
          <w:tcPr>
            <w:tcW w:w="1053" w:type="dxa"/>
            <w:shd w:val="clear" w:color="auto" w:fill="FFFF99"/>
          </w:tcPr>
          <w:p w14:paraId="32F011EF" w14:textId="1184DE76" w:rsidR="0031032D" w:rsidRPr="0021054D" w:rsidRDefault="00686567" w:rsidP="006018E4">
            <w:pPr>
              <w:rPr>
                <w:rFonts w:ascii="Calibri" w:eastAsia="Calibri" w:hAnsi="Calibri" w:cs="Calibri"/>
                <w:b/>
                <w:sz w:val="20"/>
                <w:szCs w:val="20"/>
                <w:lang w:val="en-US"/>
              </w:rPr>
            </w:pPr>
            <w:r>
              <w:rPr>
                <w:rFonts w:ascii="Calibri" w:eastAsia="Calibri" w:hAnsi="Calibri" w:cs="Calibri"/>
                <w:b/>
                <w:sz w:val="20"/>
                <w:szCs w:val="20"/>
                <w:lang w:val="en-US"/>
              </w:rPr>
              <w:t>Kevin</w:t>
            </w:r>
          </w:p>
        </w:tc>
        <w:tc>
          <w:tcPr>
            <w:tcW w:w="1264" w:type="dxa"/>
            <w:shd w:val="clear" w:color="auto" w:fill="FFFF99"/>
          </w:tcPr>
          <w:p w14:paraId="3EECD544" w14:textId="49ADD456" w:rsidR="0031032D" w:rsidRPr="0021054D" w:rsidRDefault="00686567" w:rsidP="006018E4">
            <w:pPr>
              <w:rPr>
                <w:rFonts w:ascii="Calibri" w:eastAsia="Calibri" w:hAnsi="Calibri" w:cs="Calibri"/>
                <w:b/>
                <w:sz w:val="20"/>
                <w:szCs w:val="20"/>
                <w:lang w:val="en-US"/>
              </w:rPr>
            </w:pPr>
            <w:r>
              <w:rPr>
                <w:rFonts w:ascii="Calibri" w:eastAsia="Calibri" w:hAnsi="Calibri" w:cs="Calibri"/>
                <w:b/>
                <w:sz w:val="20"/>
                <w:szCs w:val="20"/>
                <w:lang w:val="en-US"/>
              </w:rPr>
              <w:t>Klaar</w:t>
            </w:r>
          </w:p>
        </w:tc>
      </w:tr>
      <w:tr w:rsidR="0031032D" w14:paraId="46F5B6D0" w14:textId="77777777" w:rsidTr="00CB1083">
        <w:trPr>
          <w:trHeight w:val="200"/>
        </w:trPr>
        <w:tc>
          <w:tcPr>
            <w:tcW w:w="586" w:type="dxa"/>
            <w:shd w:val="clear" w:color="auto" w:fill="FFFF99"/>
          </w:tcPr>
          <w:p w14:paraId="0A0B26DA" w14:textId="01857C88" w:rsidR="0031032D" w:rsidRDefault="0031032D">
            <w:pPr>
              <w:jc w:val="right"/>
              <w:rPr>
                <w:rFonts w:ascii="Calibri" w:eastAsia="Calibri" w:hAnsi="Calibri" w:cs="Calibri"/>
                <w:b/>
                <w:sz w:val="20"/>
                <w:szCs w:val="20"/>
              </w:rPr>
            </w:pPr>
          </w:p>
        </w:tc>
        <w:tc>
          <w:tcPr>
            <w:tcW w:w="4961" w:type="dxa"/>
            <w:shd w:val="clear" w:color="auto" w:fill="FFFF99"/>
          </w:tcPr>
          <w:p w14:paraId="68DE3B6E" w14:textId="77777777" w:rsidR="0031032D" w:rsidRDefault="0031032D">
            <w:pPr>
              <w:jc w:val="both"/>
              <w:rPr>
                <w:rFonts w:ascii="Calibri" w:eastAsia="Calibri" w:hAnsi="Calibri" w:cs="Calibri"/>
                <w:b/>
                <w:sz w:val="20"/>
                <w:szCs w:val="20"/>
              </w:rPr>
            </w:pPr>
          </w:p>
        </w:tc>
        <w:tc>
          <w:tcPr>
            <w:tcW w:w="1641" w:type="dxa"/>
            <w:shd w:val="clear" w:color="auto" w:fill="FFFF99"/>
          </w:tcPr>
          <w:p w14:paraId="309ADAAE" w14:textId="77777777" w:rsidR="0031032D" w:rsidRDefault="0031032D" w:rsidP="006D7AD3">
            <w:pPr>
              <w:jc w:val="center"/>
              <w:rPr>
                <w:rFonts w:ascii="Calibri" w:eastAsia="Calibri" w:hAnsi="Calibri" w:cs="Calibri"/>
                <w:b/>
                <w:sz w:val="20"/>
                <w:szCs w:val="20"/>
              </w:rPr>
            </w:pPr>
          </w:p>
        </w:tc>
        <w:tc>
          <w:tcPr>
            <w:tcW w:w="1053" w:type="dxa"/>
            <w:shd w:val="clear" w:color="auto" w:fill="FFFF99"/>
          </w:tcPr>
          <w:p w14:paraId="3FC41862" w14:textId="77777777" w:rsidR="0031032D" w:rsidRDefault="0031032D">
            <w:pPr>
              <w:jc w:val="center"/>
              <w:rPr>
                <w:rFonts w:ascii="Calibri" w:eastAsia="Calibri" w:hAnsi="Calibri" w:cs="Calibri"/>
                <w:b/>
                <w:sz w:val="20"/>
                <w:szCs w:val="20"/>
              </w:rPr>
            </w:pPr>
          </w:p>
        </w:tc>
        <w:tc>
          <w:tcPr>
            <w:tcW w:w="1264" w:type="dxa"/>
            <w:shd w:val="clear" w:color="auto" w:fill="FFFF99"/>
          </w:tcPr>
          <w:p w14:paraId="60E832E7" w14:textId="77777777" w:rsidR="0031032D" w:rsidRDefault="0031032D">
            <w:pPr>
              <w:jc w:val="center"/>
              <w:rPr>
                <w:rFonts w:ascii="Calibri" w:eastAsia="Calibri" w:hAnsi="Calibri" w:cs="Calibri"/>
                <w:b/>
                <w:sz w:val="20"/>
                <w:szCs w:val="20"/>
              </w:rPr>
            </w:pPr>
          </w:p>
        </w:tc>
      </w:tr>
      <w:tr w:rsidR="0031032D" w14:paraId="68CE5FAB" w14:textId="77777777" w:rsidTr="00CB1083">
        <w:trPr>
          <w:trHeight w:val="200"/>
        </w:trPr>
        <w:tc>
          <w:tcPr>
            <w:tcW w:w="586" w:type="dxa"/>
            <w:shd w:val="clear" w:color="auto" w:fill="FFFF99"/>
          </w:tcPr>
          <w:p w14:paraId="5B731CCE" w14:textId="77777777" w:rsidR="0031032D" w:rsidRDefault="0031032D">
            <w:pPr>
              <w:jc w:val="right"/>
              <w:rPr>
                <w:rFonts w:ascii="Calibri" w:eastAsia="Calibri" w:hAnsi="Calibri" w:cs="Calibri"/>
                <w:b/>
                <w:sz w:val="20"/>
                <w:szCs w:val="20"/>
              </w:rPr>
            </w:pPr>
          </w:p>
        </w:tc>
        <w:tc>
          <w:tcPr>
            <w:tcW w:w="4961" w:type="dxa"/>
            <w:shd w:val="clear" w:color="auto" w:fill="FFFF99"/>
          </w:tcPr>
          <w:p w14:paraId="6A250378" w14:textId="77777777" w:rsidR="0031032D" w:rsidRDefault="0031032D">
            <w:pPr>
              <w:jc w:val="both"/>
              <w:rPr>
                <w:rFonts w:ascii="Calibri" w:eastAsia="Calibri" w:hAnsi="Calibri" w:cs="Calibri"/>
                <w:b/>
                <w:sz w:val="20"/>
                <w:szCs w:val="20"/>
              </w:rPr>
            </w:pPr>
          </w:p>
        </w:tc>
        <w:tc>
          <w:tcPr>
            <w:tcW w:w="1641" w:type="dxa"/>
            <w:shd w:val="clear" w:color="auto" w:fill="FFFF99"/>
          </w:tcPr>
          <w:p w14:paraId="2902FD5E" w14:textId="77777777" w:rsidR="0031032D" w:rsidRDefault="0031032D" w:rsidP="006D7AD3">
            <w:pPr>
              <w:jc w:val="center"/>
              <w:rPr>
                <w:rFonts w:ascii="Calibri" w:eastAsia="Calibri" w:hAnsi="Calibri" w:cs="Calibri"/>
                <w:b/>
                <w:sz w:val="20"/>
                <w:szCs w:val="20"/>
              </w:rPr>
            </w:pPr>
          </w:p>
        </w:tc>
        <w:tc>
          <w:tcPr>
            <w:tcW w:w="1053" w:type="dxa"/>
            <w:shd w:val="clear" w:color="auto" w:fill="FFFF99"/>
          </w:tcPr>
          <w:p w14:paraId="72BED2C4" w14:textId="77777777" w:rsidR="0031032D" w:rsidRDefault="0031032D">
            <w:pPr>
              <w:jc w:val="center"/>
              <w:rPr>
                <w:rFonts w:ascii="Calibri" w:eastAsia="Calibri" w:hAnsi="Calibri" w:cs="Calibri"/>
                <w:b/>
                <w:sz w:val="20"/>
                <w:szCs w:val="20"/>
              </w:rPr>
            </w:pPr>
          </w:p>
        </w:tc>
        <w:tc>
          <w:tcPr>
            <w:tcW w:w="1264" w:type="dxa"/>
            <w:shd w:val="clear" w:color="auto" w:fill="FFFF99"/>
          </w:tcPr>
          <w:p w14:paraId="1DA89E52" w14:textId="77777777" w:rsidR="0031032D" w:rsidRDefault="0031032D">
            <w:pPr>
              <w:jc w:val="center"/>
              <w:rPr>
                <w:rFonts w:ascii="Calibri" w:eastAsia="Calibri" w:hAnsi="Calibri" w:cs="Calibri"/>
                <w:b/>
                <w:sz w:val="20"/>
                <w:szCs w:val="20"/>
              </w:rPr>
            </w:pPr>
          </w:p>
        </w:tc>
      </w:tr>
    </w:tbl>
    <w:p w14:paraId="5038FF95" w14:textId="77777777" w:rsidR="0031032D" w:rsidRDefault="0031032D"/>
    <w:sectPr w:rsidR="0031032D">
      <w:footerReference w:type="even" r:id="rId9"/>
      <w:footerReference w:type="default" r:id="rId10"/>
      <w:pgSz w:w="11906" w:h="16838"/>
      <w:pgMar w:top="1417" w:right="1417" w:bottom="1417" w:left="1075"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27853" w14:textId="77777777" w:rsidR="009E0217" w:rsidRDefault="009E0217">
      <w:r>
        <w:separator/>
      </w:r>
    </w:p>
  </w:endnote>
  <w:endnote w:type="continuationSeparator" w:id="0">
    <w:p w14:paraId="672523B6" w14:textId="77777777" w:rsidR="009E0217" w:rsidRDefault="009E0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7926D" w14:textId="77777777" w:rsidR="009E0217" w:rsidRDefault="009E021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4FE95010" w14:textId="77777777" w:rsidR="009E0217" w:rsidRDefault="009E0217">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20A9" w14:textId="77777777" w:rsidR="009E0217" w:rsidRDefault="009E0217">
    <w:pPr>
      <w:pBdr>
        <w:top w:val="nil"/>
        <w:left w:val="nil"/>
        <w:bottom w:val="nil"/>
        <w:right w:val="nil"/>
        <w:between w:val="nil"/>
      </w:pBdr>
      <w:tabs>
        <w:tab w:val="center" w:pos="4536"/>
        <w:tab w:val="right" w:pos="9072"/>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CB1553">
      <w:rPr>
        <w:rFonts w:ascii="Calibri" w:eastAsia="Calibri" w:hAnsi="Calibri" w:cs="Calibri"/>
        <w:noProof/>
        <w:color w:val="000000"/>
      </w:rPr>
      <w:t>1</w:t>
    </w:r>
    <w:r>
      <w:rPr>
        <w:rFonts w:ascii="Calibri" w:eastAsia="Calibri" w:hAnsi="Calibri" w:cs="Calibri"/>
        <w:color w:val="000000"/>
      </w:rPr>
      <w:fldChar w:fldCharType="end"/>
    </w:r>
  </w:p>
  <w:p w14:paraId="0437E1EB" w14:textId="77777777" w:rsidR="009E0217" w:rsidRDefault="009E0217">
    <w:pPr>
      <w:pBdr>
        <w:top w:val="nil"/>
        <w:left w:val="nil"/>
        <w:bottom w:val="nil"/>
        <w:right w:val="nil"/>
        <w:between w:val="nil"/>
      </w:pBdr>
      <w:tabs>
        <w:tab w:val="center" w:pos="4536"/>
        <w:tab w:val="right" w:pos="9072"/>
      </w:tabs>
      <w:ind w:right="360"/>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B5380" w14:textId="77777777" w:rsidR="009E0217" w:rsidRDefault="009E0217">
      <w:r>
        <w:separator/>
      </w:r>
    </w:p>
  </w:footnote>
  <w:footnote w:type="continuationSeparator" w:id="0">
    <w:p w14:paraId="4712097A" w14:textId="77777777" w:rsidR="009E0217" w:rsidRDefault="009E0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420"/>
    <w:multiLevelType w:val="hybridMultilevel"/>
    <w:tmpl w:val="DA6E6A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627BA"/>
    <w:multiLevelType w:val="hybridMultilevel"/>
    <w:tmpl w:val="45FC64DA"/>
    <w:lvl w:ilvl="0" w:tplc="D1AE92CC">
      <w:start w:val="7"/>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70075B"/>
    <w:multiLevelType w:val="hybridMultilevel"/>
    <w:tmpl w:val="C11608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2D"/>
    <w:rsid w:val="00036D8E"/>
    <w:rsid w:val="000426B9"/>
    <w:rsid w:val="0011412A"/>
    <w:rsid w:val="001E5729"/>
    <w:rsid w:val="0021054D"/>
    <w:rsid w:val="00237A08"/>
    <w:rsid w:val="002F519A"/>
    <w:rsid w:val="0031032D"/>
    <w:rsid w:val="003B2A07"/>
    <w:rsid w:val="003C2836"/>
    <w:rsid w:val="00412362"/>
    <w:rsid w:val="004128CF"/>
    <w:rsid w:val="00432DD8"/>
    <w:rsid w:val="00447D92"/>
    <w:rsid w:val="00466E29"/>
    <w:rsid w:val="004746D8"/>
    <w:rsid w:val="004756F6"/>
    <w:rsid w:val="004C427C"/>
    <w:rsid w:val="004E0408"/>
    <w:rsid w:val="005370D0"/>
    <w:rsid w:val="006018E4"/>
    <w:rsid w:val="006728D6"/>
    <w:rsid w:val="0067487D"/>
    <w:rsid w:val="00686567"/>
    <w:rsid w:val="00696942"/>
    <w:rsid w:val="006D7AD3"/>
    <w:rsid w:val="00725549"/>
    <w:rsid w:val="007B43D7"/>
    <w:rsid w:val="0082447E"/>
    <w:rsid w:val="008567C2"/>
    <w:rsid w:val="00872047"/>
    <w:rsid w:val="008A4A1D"/>
    <w:rsid w:val="008C4738"/>
    <w:rsid w:val="00924CDD"/>
    <w:rsid w:val="00937303"/>
    <w:rsid w:val="00946286"/>
    <w:rsid w:val="009C073F"/>
    <w:rsid w:val="009E0217"/>
    <w:rsid w:val="00A22CAF"/>
    <w:rsid w:val="00B332DC"/>
    <w:rsid w:val="00B43E64"/>
    <w:rsid w:val="00C33A27"/>
    <w:rsid w:val="00C75B5A"/>
    <w:rsid w:val="00CB1083"/>
    <w:rsid w:val="00CB1553"/>
    <w:rsid w:val="00D335C9"/>
    <w:rsid w:val="00D4046F"/>
    <w:rsid w:val="00D61D81"/>
    <w:rsid w:val="00D75BAE"/>
    <w:rsid w:val="00E47860"/>
    <w:rsid w:val="00F53B38"/>
    <w:rsid w:val="00F644F0"/>
    <w:rsid w:val="00F71F39"/>
    <w:rsid w:val="00F8361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611266"/>
  <w15:docId w15:val="{4BB429C9-480B-4D4D-99D4-C7995385F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18"/>
        <w:szCs w:val="18"/>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pBdr>
        <w:top w:val="nil"/>
        <w:left w:val="nil"/>
        <w:bottom w:val="nil"/>
        <w:right w:val="nil"/>
        <w:between w:val="nil"/>
      </w:pBdr>
      <w:spacing w:before="480"/>
      <w:outlineLvl w:val="0"/>
    </w:pPr>
    <w:rPr>
      <w:rFonts w:ascii="Times New Roman" w:eastAsia="Times New Roman" w:hAnsi="Times New Roman" w:cs="Times New Roman"/>
      <w:b/>
      <w:color w:val="345A8A"/>
      <w:sz w:val="32"/>
      <w:szCs w:val="32"/>
    </w:rPr>
  </w:style>
  <w:style w:type="paragraph" w:styleId="Kop2">
    <w:name w:val="heading 2"/>
    <w:basedOn w:val="Standaard"/>
    <w:next w:val="Standaard"/>
    <w:uiPriority w:val="9"/>
    <w:semiHidden/>
    <w:unhideWhenUsed/>
    <w:qFormat/>
    <w:pPr>
      <w:pBdr>
        <w:top w:val="nil"/>
        <w:left w:val="nil"/>
        <w:bottom w:val="nil"/>
        <w:right w:val="nil"/>
        <w:between w:val="nil"/>
      </w:pBdr>
      <w:spacing w:before="200"/>
      <w:outlineLvl w:val="1"/>
    </w:pPr>
    <w:rPr>
      <w:rFonts w:ascii="Times New Roman" w:eastAsia="Times New Roman" w:hAnsi="Times New Roman" w:cs="Times New Roman"/>
      <w:b/>
      <w:color w:val="4F81BD"/>
      <w:sz w:val="26"/>
      <w:szCs w:val="26"/>
    </w:rPr>
  </w:style>
  <w:style w:type="paragraph" w:styleId="Kop3">
    <w:name w:val="heading 3"/>
    <w:basedOn w:val="Standaard"/>
    <w:next w:val="Standaard"/>
    <w:uiPriority w:val="9"/>
    <w:semiHidden/>
    <w:unhideWhenUsed/>
    <w:qFormat/>
    <w:pPr>
      <w:pBdr>
        <w:top w:val="nil"/>
        <w:left w:val="nil"/>
        <w:bottom w:val="nil"/>
        <w:right w:val="nil"/>
        <w:between w:val="nil"/>
      </w:pBdr>
      <w:spacing w:before="200"/>
      <w:outlineLvl w:val="2"/>
    </w:pPr>
    <w:rPr>
      <w:rFonts w:ascii="Times New Roman" w:eastAsia="Times New Roman" w:hAnsi="Times New Roman" w:cs="Times New Roman"/>
      <w:b/>
      <w:color w:val="4F81BD"/>
      <w:sz w:val="24"/>
      <w:szCs w:val="24"/>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pBdr>
        <w:top w:val="nil"/>
        <w:left w:val="nil"/>
        <w:bottom w:val="nil"/>
        <w:right w:val="nil"/>
        <w:between w:val="nil"/>
      </w:pBdr>
      <w:spacing w:after="300"/>
    </w:pPr>
    <w:rPr>
      <w:rFonts w:ascii="Times New Roman" w:eastAsia="Times New Roman" w:hAnsi="Times New Roman" w:cs="Times New Roman"/>
      <w:color w:val="17365D"/>
      <w:sz w:val="52"/>
      <w:szCs w:val="52"/>
    </w:rPr>
  </w:style>
  <w:style w:type="paragraph" w:styleId="Ondertitel">
    <w:name w:val="Subtitle"/>
    <w:basedOn w:val="Standaard"/>
    <w:next w:val="Standaard"/>
    <w:uiPriority w:val="11"/>
    <w:qFormat/>
    <w:pPr>
      <w:pBdr>
        <w:top w:val="nil"/>
        <w:left w:val="nil"/>
        <w:bottom w:val="nil"/>
        <w:right w:val="nil"/>
        <w:between w:val="nil"/>
      </w:pBdr>
    </w:pPr>
    <w:rPr>
      <w:rFonts w:ascii="Times New Roman" w:eastAsia="Times New Roman" w:hAnsi="Times New Roman" w:cs="Times New Roman"/>
      <w:i/>
      <w:color w:val="4F81BD"/>
      <w:sz w:val="24"/>
      <w:szCs w:val="24"/>
    </w:rPr>
  </w:style>
  <w:style w:type="table" w:customStyle="1" w:styleId="a">
    <w:basedOn w:val="Standaardtabel"/>
    <w:tblPr>
      <w:tblStyleRowBandSize w:val="1"/>
      <w:tblStyleColBandSize w:val="1"/>
      <w:tblCellMar>
        <w:left w:w="115" w:type="dxa"/>
        <w:right w:w="115" w:type="dxa"/>
      </w:tblCellMar>
    </w:tblPr>
  </w:style>
  <w:style w:type="table" w:customStyle="1" w:styleId="a0">
    <w:basedOn w:val="Standaardtabel"/>
    <w:tblPr>
      <w:tblStyleRowBandSize w:val="1"/>
      <w:tblStyleColBandSize w:val="1"/>
      <w:tblCellMar>
        <w:left w:w="115" w:type="dxa"/>
        <w:right w:w="115" w:type="dxa"/>
      </w:tblCellMar>
    </w:tblPr>
  </w:style>
  <w:style w:type="table" w:customStyle="1" w:styleId="a1">
    <w:basedOn w:val="Standaardtabel"/>
    <w:tblPr>
      <w:tblStyleRowBandSize w:val="1"/>
      <w:tblStyleColBandSize w:val="1"/>
      <w:tblCellMar>
        <w:left w:w="115" w:type="dxa"/>
        <w:right w:w="115" w:type="dxa"/>
      </w:tblCellMar>
    </w:tblPr>
  </w:style>
  <w:style w:type="paragraph" w:styleId="Lijstalinea">
    <w:name w:val="List Paragraph"/>
    <w:basedOn w:val="Standaard"/>
    <w:uiPriority w:val="34"/>
    <w:qFormat/>
    <w:rsid w:val="00210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67557">
      <w:bodyDiv w:val="1"/>
      <w:marLeft w:val="0"/>
      <w:marRight w:val="0"/>
      <w:marTop w:val="0"/>
      <w:marBottom w:val="0"/>
      <w:divBdr>
        <w:top w:val="none" w:sz="0" w:space="0" w:color="auto"/>
        <w:left w:val="none" w:sz="0" w:space="0" w:color="auto"/>
        <w:bottom w:val="none" w:sz="0" w:space="0" w:color="auto"/>
        <w:right w:val="none" w:sz="0" w:space="0" w:color="auto"/>
      </w:divBdr>
    </w:div>
    <w:div w:id="1907064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E3F646E-3F91-5249-89D1-73C302EC4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536</Words>
  <Characters>2951</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jaap mengerink</dc:creator>
  <cp:lastModifiedBy>Jet Meijer</cp:lastModifiedBy>
  <cp:revision>8</cp:revision>
  <dcterms:created xsi:type="dcterms:W3CDTF">2024-06-18T17:12:00Z</dcterms:created>
  <dcterms:modified xsi:type="dcterms:W3CDTF">2024-06-28T09:09:00Z</dcterms:modified>
</cp:coreProperties>
</file>